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740" w:rsidRPr="000A6909" w:rsidRDefault="00366740" w:rsidP="00366740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0A6909">
        <w:rPr>
          <w:rFonts w:ascii="Times New Roman" w:hAnsi="Times New Roman"/>
          <w:b/>
          <w:sz w:val="24"/>
          <w:szCs w:val="24"/>
        </w:rPr>
        <w:t>Программно-методическое обеспечение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A6909">
        <w:rPr>
          <w:rFonts w:ascii="Times New Roman" w:hAnsi="Times New Roman"/>
          <w:b/>
          <w:i/>
          <w:sz w:val="24"/>
          <w:szCs w:val="24"/>
        </w:rPr>
        <w:t>Образовательная область «Социально-коммуникативное развитие»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>«Социализация</w:t>
      </w:r>
      <w:r>
        <w:rPr>
          <w:rFonts w:ascii="Times New Roman" w:hAnsi="Times New Roman"/>
          <w:i/>
          <w:sz w:val="24"/>
          <w:szCs w:val="24"/>
        </w:rPr>
        <w:t>, развитие общения, нравственное воспитание</w:t>
      </w:r>
      <w:r w:rsidRPr="000A6909">
        <w:rPr>
          <w:rFonts w:ascii="Times New Roman" w:hAnsi="Times New Roman"/>
          <w:i/>
          <w:sz w:val="24"/>
          <w:szCs w:val="24"/>
        </w:rPr>
        <w:t>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Н.Е., Комаровой</w:t>
      </w:r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Т.С., Васильевой</w:t>
      </w:r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М.А.. Примерная основная образовательная программа дошкольного образования «От рождения до школы». – М.: Мозаика-синтез,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Р.К.  Региональная программа дошкольного образования. – РИЦ, 2012.</w:t>
      </w:r>
    </w:p>
    <w:p w:rsidR="00366740" w:rsidRDefault="00366740" w:rsidP="00366740">
      <w:pPr>
        <w:tabs>
          <w:tab w:val="left" w:pos="252"/>
          <w:tab w:val="left" w:pos="453"/>
          <w:tab w:val="left" w:pos="612"/>
        </w:tabs>
        <w:jc w:val="both"/>
      </w:pPr>
      <w:r>
        <w:t>3.. Буре</w:t>
      </w:r>
      <w:r w:rsidRPr="00B64273">
        <w:t xml:space="preserve"> </w:t>
      </w:r>
      <w:r>
        <w:t>Р.С. Социально-нравственное воспитание дошкольников (3–7 лет).</w:t>
      </w:r>
      <w:proofErr w:type="gramStart"/>
      <w:r>
        <w:t>–М</w:t>
      </w:r>
      <w:proofErr w:type="gramEnd"/>
      <w:r>
        <w:t>.,1989.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4. Буре</w:t>
      </w:r>
      <w:r w:rsidRPr="00B642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Р.С. Нравственн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трудовое воспитание детей в детском саду.–  М.,1987.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bCs/>
          <w:sz w:val="24"/>
          <w:szCs w:val="24"/>
        </w:rPr>
        <w:t>Венгер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О.М., Дьяченко и др. </w:t>
      </w:r>
      <w:r>
        <w:rPr>
          <w:rFonts w:ascii="Times New Roman" w:hAnsi="Times New Roman"/>
          <w:sz w:val="24"/>
          <w:szCs w:val="24"/>
        </w:rPr>
        <w:t>Одаренный ребенок.</w:t>
      </w:r>
      <w:r>
        <w:rPr>
          <w:rFonts w:ascii="Times New Roman" w:hAnsi="Times New Roman"/>
          <w:bCs/>
          <w:sz w:val="24"/>
          <w:szCs w:val="24"/>
        </w:rPr>
        <w:t>– М., 1995.</w:t>
      </w:r>
    </w:p>
    <w:p w:rsidR="00366740" w:rsidRDefault="00366740" w:rsidP="00366740">
      <w:pPr>
        <w:jc w:val="both"/>
      </w:pPr>
      <w:r>
        <w:t>6. Виноградова А.М. Воспитание нравственных чувств у старших дошкольников. - М.,1989</w:t>
      </w:r>
    </w:p>
    <w:p w:rsidR="00366740" w:rsidRDefault="00366740" w:rsidP="00366740">
      <w:pPr>
        <w:jc w:val="both"/>
      </w:pPr>
      <w:r>
        <w:t xml:space="preserve">7. </w:t>
      </w:r>
      <w:proofErr w:type="spellStart"/>
      <w:r>
        <w:t>Зарипова</w:t>
      </w:r>
      <w:proofErr w:type="spellEnd"/>
      <w:r w:rsidRPr="00B64273">
        <w:t xml:space="preserve"> </w:t>
      </w:r>
      <w:r>
        <w:t>З.М., Исаева</w:t>
      </w:r>
      <w:r w:rsidRPr="00B64273">
        <w:t xml:space="preserve"> </w:t>
      </w:r>
      <w:r>
        <w:t>Р.С., Камалова</w:t>
      </w:r>
      <w:r w:rsidRPr="00B64273">
        <w:t xml:space="preserve"> </w:t>
      </w:r>
      <w:r>
        <w:t>А.И.  Обучение русскоязычных детей татарскому языку в детском саду. Программа. Методические рекомендации. Диагностический материал.- Казань, 2013</w:t>
      </w:r>
    </w:p>
    <w:p w:rsidR="00366740" w:rsidRDefault="00366740" w:rsidP="00366740">
      <w:pPr>
        <w:jc w:val="both"/>
      </w:pPr>
      <w:r>
        <w:t>8.Зарипова</w:t>
      </w:r>
      <w:r w:rsidRPr="00B64273">
        <w:t xml:space="preserve"> </w:t>
      </w:r>
      <w:r>
        <w:t xml:space="preserve">З.М.  «Говорим </w:t>
      </w:r>
      <w:proofErr w:type="gramStart"/>
      <w:r>
        <w:t xml:space="preserve">по – </w:t>
      </w:r>
      <w:proofErr w:type="spellStart"/>
      <w:r>
        <w:t>татарски</w:t>
      </w:r>
      <w:proofErr w:type="spellEnd"/>
      <w:proofErr w:type="gramEnd"/>
      <w:r>
        <w:t>». Учебно-методический комплект. – Казань, 2012</w:t>
      </w:r>
    </w:p>
    <w:p w:rsidR="00366740" w:rsidRDefault="00366740" w:rsidP="00366740">
      <w:pPr>
        <w:jc w:val="both"/>
        <w:rPr>
          <w:lang w:val="tt-RU"/>
        </w:rPr>
      </w:pPr>
      <w:r>
        <w:rPr>
          <w:lang w:val="tt-RU"/>
        </w:rPr>
        <w:t xml:space="preserve">9. </w:t>
      </w:r>
      <w:proofErr w:type="spellStart"/>
      <w:r>
        <w:t>Закирова</w:t>
      </w:r>
      <w:proofErr w:type="spellEnd"/>
      <w:r>
        <w:t xml:space="preserve"> К.В., «</w:t>
      </w:r>
      <w:proofErr w:type="spellStart"/>
      <w:r>
        <w:t>Балачак</w:t>
      </w:r>
      <w:proofErr w:type="spellEnd"/>
      <w:r>
        <w:t xml:space="preserve"> аланы», хрестоматия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 Козлова С.А. Я – человек. –  М.: Школьная Пресса, 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</w:t>
      </w:r>
      <w:proofErr w:type="spellStart"/>
      <w:r>
        <w:rPr>
          <w:rFonts w:ascii="Times New Roman" w:hAnsi="Times New Roman"/>
          <w:sz w:val="24"/>
          <w:szCs w:val="24"/>
        </w:rPr>
        <w:t>Кондрыкинская</w:t>
      </w:r>
      <w:proofErr w:type="spellEnd"/>
      <w:r w:rsidRPr="00B642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Л.А.  Занятия по патриотическому воспитанию в детском саду. – М.:, 2010.</w:t>
      </w:r>
    </w:p>
    <w:p w:rsidR="00366740" w:rsidRDefault="00366740" w:rsidP="00366740">
      <w:pPr>
        <w:autoSpaceDE w:val="0"/>
        <w:autoSpaceDN w:val="0"/>
        <w:adjustRightInd w:val="0"/>
        <w:jc w:val="both"/>
      </w:pPr>
      <w:r>
        <w:t xml:space="preserve">12. Петрова  В.И., </w:t>
      </w:r>
      <w:proofErr w:type="spellStart"/>
      <w:r>
        <w:t>Стульник</w:t>
      </w:r>
      <w:proofErr w:type="spellEnd"/>
      <w:r>
        <w:t xml:space="preserve">  Т.Д. «Нравственное  воспитание  в детском  саду».-  М., 2006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Сорокина Н.Ф., </w:t>
      </w:r>
      <w:proofErr w:type="spellStart"/>
      <w:r>
        <w:rPr>
          <w:rFonts w:ascii="Times New Roman" w:hAnsi="Times New Roman"/>
          <w:sz w:val="24"/>
          <w:szCs w:val="24"/>
        </w:rPr>
        <w:t>Миланович</w:t>
      </w:r>
      <w:proofErr w:type="spellEnd"/>
      <w:r>
        <w:rPr>
          <w:rFonts w:ascii="Times New Roman" w:hAnsi="Times New Roman"/>
          <w:sz w:val="24"/>
          <w:szCs w:val="24"/>
        </w:rPr>
        <w:t xml:space="preserve"> Л.Г. «Теат</w:t>
      </w:r>
      <w:proofErr w:type="gramStart"/>
      <w:r>
        <w:rPr>
          <w:rFonts w:ascii="Times New Roman" w:hAnsi="Times New Roman"/>
          <w:sz w:val="24"/>
          <w:szCs w:val="24"/>
        </w:rPr>
        <w:t>р-</w:t>
      </w:r>
      <w:proofErr w:type="gramEnd"/>
      <w:r>
        <w:rPr>
          <w:rFonts w:ascii="Times New Roman" w:hAnsi="Times New Roman"/>
          <w:sz w:val="24"/>
          <w:szCs w:val="24"/>
        </w:rPr>
        <w:t xml:space="preserve"> творчество - дети». Программа развития творческих способностей средствами театрального искусства. – М.: МИПКРО, 1995. 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14.Чупракова</w:t>
      </w:r>
      <w:r w:rsidRPr="00B642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Л.А. Воспитание у дошкольников основ правовой культуры: методическое пособие. – Казань, 2002.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>Технологии по игровой деятельности: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Богословская  З.М., Смирнова Е.О. Развивающие игры для детей младшего дошкольного возраста.  – М.: Просвещение, 1991.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Бондаренко А.К. Дидактические игры в детском саду. – М.: Просвещение, 1991.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Михайленко</w:t>
      </w:r>
      <w:proofErr w:type="spellEnd"/>
      <w:r>
        <w:rPr>
          <w:rFonts w:ascii="Times New Roman" w:hAnsi="Times New Roman"/>
          <w:sz w:val="24"/>
          <w:szCs w:val="24"/>
        </w:rPr>
        <w:t xml:space="preserve"> Н.Я., Короткова Н.А. Организация сюжетной игры в детском саду.  – М., 2001.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/>
          <w:sz w:val="24"/>
          <w:szCs w:val="24"/>
        </w:rPr>
        <w:t>Михайленко</w:t>
      </w:r>
      <w:proofErr w:type="spellEnd"/>
      <w:r>
        <w:rPr>
          <w:rFonts w:ascii="Times New Roman" w:hAnsi="Times New Roman"/>
          <w:sz w:val="24"/>
          <w:szCs w:val="24"/>
        </w:rPr>
        <w:t xml:space="preserve"> Н.Я., Короткова Н.А. Игра с правилами в дошкольном возрасте. – М.: 2008.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sz w:val="24"/>
          <w:szCs w:val="24"/>
        </w:rPr>
        <w:t>Михайленко</w:t>
      </w:r>
      <w:proofErr w:type="spellEnd"/>
      <w:r>
        <w:rPr>
          <w:rFonts w:ascii="Times New Roman" w:hAnsi="Times New Roman"/>
          <w:sz w:val="24"/>
          <w:szCs w:val="24"/>
        </w:rPr>
        <w:t xml:space="preserve"> Н.Я., Короткова Н.А. Как играть с ребенком? – М.: Сфера, 2008.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Никитин Б.Н. Ступеньки творчества или развивающие игры. – М.: Просвещение, 1990.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Новоселова С.Л. Игра дошкольника. – М.: Просвещение, 1989.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proofErr w:type="spellStart"/>
      <w:r>
        <w:rPr>
          <w:rFonts w:ascii="Times New Roman" w:hAnsi="Times New Roman"/>
          <w:sz w:val="24"/>
          <w:szCs w:val="24"/>
        </w:rPr>
        <w:t>Эйнон</w:t>
      </w:r>
      <w:proofErr w:type="spellEnd"/>
      <w:r>
        <w:rPr>
          <w:rFonts w:ascii="Times New Roman" w:hAnsi="Times New Roman"/>
          <w:sz w:val="24"/>
          <w:szCs w:val="24"/>
        </w:rPr>
        <w:t xml:space="preserve"> Д. Творческая игра. – М.: Педагогика – Пресс, 1995.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>«Труд</w:t>
      </w:r>
      <w:r>
        <w:rPr>
          <w:rFonts w:ascii="Times New Roman" w:hAnsi="Times New Roman"/>
          <w:i/>
          <w:sz w:val="24"/>
          <w:szCs w:val="24"/>
        </w:rPr>
        <w:t>овое воспитание</w:t>
      </w:r>
      <w:r w:rsidRPr="000A6909">
        <w:rPr>
          <w:rFonts w:ascii="Times New Roman" w:hAnsi="Times New Roman"/>
          <w:i/>
          <w:sz w:val="24"/>
          <w:szCs w:val="24"/>
        </w:rPr>
        <w:t>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Р.С.Буре. Дошкольник и труд. Учебно-методическое пособие.–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/>
          <w:sz w:val="24"/>
          <w:szCs w:val="24"/>
        </w:rPr>
        <w:t>Детство-Пресс, 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2. Р.С.Буре. Нравственн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трудовое воспитание детей в детском саду.–  М.: Просвещение,1987.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3</w:t>
      </w:r>
      <w:r>
        <w:rPr>
          <w:rFonts w:ascii="Times New Roman" w:hAnsi="Times New Roman"/>
          <w:sz w:val="24"/>
          <w:szCs w:val="24"/>
        </w:rPr>
        <w:t xml:space="preserve">. Р.С. Буре, Л.Ф. Островская. Воспитатель и дети. Учебное пособие. – М.: </w:t>
      </w:r>
      <w:proofErr w:type="spellStart"/>
      <w:r>
        <w:rPr>
          <w:rFonts w:ascii="Times New Roman" w:hAnsi="Times New Roman"/>
          <w:sz w:val="24"/>
          <w:szCs w:val="24"/>
        </w:rPr>
        <w:t>Ювента</w:t>
      </w:r>
      <w:proofErr w:type="spellEnd"/>
      <w:r>
        <w:rPr>
          <w:rFonts w:ascii="Times New Roman" w:hAnsi="Times New Roman"/>
          <w:sz w:val="24"/>
          <w:szCs w:val="24"/>
        </w:rPr>
        <w:t>, 2001.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Л.В.Куцакова</w:t>
      </w:r>
      <w:proofErr w:type="spellEnd"/>
      <w:r>
        <w:rPr>
          <w:rFonts w:ascii="Times New Roman" w:hAnsi="Times New Roman"/>
          <w:sz w:val="24"/>
          <w:szCs w:val="24"/>
        </w:rPr>
        <w:t xml:space="preserve">. Нравственно-трудовое </w:t>
      </w:r>
      <w:proofErr w:type="spellStart"/>
      <w:r>
        <w:rPr>
          <w:rFonts w:ascii="Times New Roman" w:hAnsi="Times New Roman"/>
          <w:sz w:val="24"/>
          <w:szCs w:val="24"/>
        </w:rPr>
        <w:t>вогспитание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ребёнк</w:t>
      </w:r>
      <w:proofErr w:type="gramStart"/>
      <w:r>
        <w:rPr>
          <w:rFonts w:ascii="Times New Roman" w:hAnsi="Times New Roman"/>
          <w:sz w:val="24"/>
          <w:szCs w:val="24"/>
        </w:rPr>
        <w:t>а-</w:t>
      </w:r>
      <w:proofErr w:type="gramEnd"/>
      <w:r>
        <w:rPr>
          <w:rFonts w:ascii="Times New Roman" w:hAnsi="Times New Roman"/>
          <w:sz w:val="24"/>
          <w:szCs w:val="24"/>
        </w:rPr>
        <w:t xml:space="preserve"> дошкольника. – М.: </w:t>
      </w:r>
      <w:proofErr w:type="spellStart"/>
      <w:r>
        <w:rPr>
          <w:rFonts w:ascii="Times New Roman" w:hAnsi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/>
          <w:sz w:val="24"/>
          <w:szCs w:val="24"/>
        </w:rPr>
        <w:t>, 2003.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5</w:t>
      </w:r>
      <w:r>
        <w:rPr>
          <w:rFonts w:ascii="Times New Roman" w:hAnsi="Times New Roman"/>
          <w:sz w:val="24"/>
          <w:szCs w:val="24"/>
        </w:rPr>
        <w:t xml:space="preserve">. Т.С.Комарова, </w:t>
      </w:r>
      <w:proofErr w:type="spellStart"/>
      <w:r>
        <w:rPr>
          <w:rFonts w:ascii="Times New Roman" w:hAnsi="Times New Roman"/>
          <w:sz w:val="24"/>
          <w:szCs w:val="24"/>
        </w:rPr>
        <w:t>Л.В.Куцакова</w:t>
      </w:r>
      <w:proofErr w:type="spellEnd"/>
      <w:r>
        <w:rPr>
          <w:rFonts w:ascii="Times New Roman" w:hAnsi="Times New Roman"/>
          <w:sz w:val="24"/>
          <w:szCs w:val="24"/>
        </w:rPr>
        <w:t>, Л.Ю.Павлова. Трудовое воспитание в детском саду.– М., 2005.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>«</w:t>
      </w:r>
      <w:r>
        <w:rPr>
          <w:rFonts w:ascii="Times New Roman" w:hAnsi="Times New Roman"/>
          <w:i/>
          <w:sz w:val="24"/>
          <w:szCs w:val="24"/>
        </w:rPr>
        <w:t>Формирование основ б</w:t>
      </w:r>
      <w:r w:rsidRPr="000A6909">
        <w:rPr>
          <w:rFonts w:ascii="Times New Roman" w:hAnsi="Times New Roman"/>
          <w:i/>
          <w:sz w:val="24"/>
          <w:szCs w:val="24"/>
        </w:rPr>
        <w:t>езопасност</w:t>
      </w:r>
      <w:r>
        <w:rPr>
          <w:rFonts w:ascii="Times New Roman" w:hAnsi="Times New Roman"/>
          <w:i/>
          <w:sz w:val="24"/>
          <w:szCs w:val="24"/>
        </w:rPr>
        <w:t>и</w:t>
      </w:r>
      <w:r w:rsidRPr="000A6909">
        <w:rPr>
          <w:rFonts w:ascii="Times New Roman" w:hAnsi="Times New Roman"/>
          <w:i/>
          <w:sz w:val="24"/>
          <w:szCs w:val="24"/>
        </w:rPr>
        <w:t>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Н. Н. Авдеева, О. Л. Князева, Р. Б. </w:t>
      </w:r>
      <w:proofErr w:type="spellStart"/>
      <w:r>
        <w:rPr>
          <w:rFonts w:ascii="Times New Roman" w:hAnsi="Times New Roman"/>
          <w:sz w:val="24"/>
          <w:szCs w:val="24"/>
        </w:rPr>
        <w:t>Стеркина</w:t>
      </w:r>
      <w:proofErr w:type="spellEnd"/>
      <w:r>
        <w:rPr>
          <w:rFonts w:ascii="Times New Roman" w:hAnsi="Times New Roman"/>
          <w:sz w:val="24"/>
          <w:szCs w:val="24"/>
        </w:rPr>
        <w:t>. Основы безопасности детей дошкольного возраста». – СПб: Детство – Пресс», 2002.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Программа обучения детей правилам безопасного поведения на дорогах в дошкольных учреждениях (региональный стандарт). – Казань, 1995.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Р.Ш. </w:t>
      </w:r>
      <w:proofErr w:type="spellStart"/>
      <w:r>
        <w:rPr>
          <w:rFonts w:ascii="Times New Roman" w:hAnsi="Times New Roman"/>
          <w:sz w:val="24"/>
          <w:szCs w:val="24"/>
        </w:rPr>
        <w:t>Ахмадиева</w:t>
      </w:r>
      <w:proofErr w:type="spellEnd"/>
      <w:r>
        <w:rPr>
          <w:rFonts w:ascii="Times New Roman" w:hAnsi="Times New Roman"/>
          <w:sz w:val="24"/>
          <w:szCs w:val="24"/>
        </w:rPr>
        <w:t xml:space="preserve">, Е.Е. Воронина, Р.Н. </w:t>
      </w:r>
      <w:proofErr w:type="spellStart"/>
      <w:r>
        <w:rPr>
          <w:rFonts w:ascii="Times New Roman" w:hAnsi="Times New Roman"/>
          <w:sz w:val="24"/>
          <w:szCs w:val="24"/>
        </w:rPr>
        <w:t>Минниханов</w:t>
      </w:r>
      <w:proofErr w:type="spellEnd"/>
      <w:r>
        <w:rPr>
          <w:rFonts w:ascii="Times New Roman" w:hAnsi="Times New Roman"/>
          <w:sz w:val="24"/>
          <w:szCs w:val="24"/>
        </w:rPr>
        <w:t>. Обучение детей дошкольного возраста правилам безопасного поведения на дорогах: учебное пособие. – Казань, 2008.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К.Ю. Белая, В.Н. </w:t>
      </w:r>
      <w:proofErr w:type="spellStart"/>
      <w:r>
        <w:rPr>
          <w:rFonts w:ascii="Times New Roman" w:hAnsi="Times New Roman"/>
          <w:sz w:val="24"/>
          <w:szCs w:val="24"/>
        </w:rPr>
        <w:t>Зимонина</w:t>
      </w:r>
      <w:proofErr w:type="spellEnd"/>
      <w:r>
        <w:rPr>
          <w:rFonts w:ascii="Times New Roman" w:hAnsi="Times New Roman"/>
          <w:sz w:val="24"/>
          <w:szCs w:val="24"/>
        </w:rPr>
        <w:t xml:space="preserve">, Л.А. </w:t>
      </w:r>
      <w:proofErr w:type="spellStart"/>
      <w:r>
        <w:rPr>
          <w:rFonts w:ascii="Times New Roman" w:hAnsi="Times New Roman"/>
          <w:sz w:val="24"/>
          <w:szCs w:val="24"/>
        </w:rPr>
        <w:t>Кондрыкинская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 Как обеспечить безопасность дошкольников: конспекты занятий по основам безопасности детей дошкольного возраста. – М.: «просвещение», 2006.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Н.В. </w:t>
      </w:r>
      <w:proofErr w:type="spellStart"/>
      <w:r>
        <w:rPr>
          <w:rFonts w:ascii="Times New Roman" w:hAnsi="Times New Roman"/>
          <w:sz w:val="24"/>
          <w:szCs w:val="24"/>
        </w:rPr>
        <w:t>Корломеец</w:t>
      </w:r>
      <w:proofErr w:type="spellEnd"/>
      <w:r>
        <w:rPr>
          <w:rFonts w:ascii="Times New Roman" w:hAnsi="Times New Roman"/>
          <w:sz w:val="24"/>
          <w:szCs w:val="24"/>
        </w:rPr>
        <w:t>. Формирование культуры безопасного поведения у детей 3- 7 лет: конспекты занятий, игры. – Волгоград: «Учитель»,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Т.Г. Кобзева, И.А. Холодова, Г.С. Александрова. Правила дорожного движения: система обучения дошкольников. – Волгоград: «Учитель», 2011.</w:t>
      </w:r>
    </w:p>
    <w:p w:rsidR="00366740" w:rsidRPr="000A6909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0A6909">
        <w:rPr>
          <w:rFonts w:ascii="Times New Roman" w:hAnsi="Times New Roman"/>
          <w:sz w:val="24"/>
          <w:szCs w:val="24"/>
        </w:rPr>
        <w:t xml:space="preserve">7. Г.Д. </w:t>
      </w:r>
      <w:proofErr w:type="spellStart"/>
      <w:r w:rsidRPr="000A6909">
        <w:rPr>
          <w:rFonts w:ascii="Times New Roman" w:hAnsi="Times New Roman"/>
          <w:sz w:val="24"/>
          <w:szCs w:val="24"/>
        </w:rPr>
        <w:t>Беляевскова</w:t>
      </w:r>
      <w:proofErr w:type="spellEnd"/>
      <w:r w:rsidRPr="000A6909">
        <w:rPr>
          <w:rFonts w:ascii="Times New Roman" w:hAnsi="Times New Roman"/>
          <w:sz w:val="24"/>
          <w:szCs w:val="24"/>
        </w:rPr>
        <w:t xml:space="preserve">, Е.А. Мартынова, О.И. </w:t>
      </w:r>
      <w:proofErr w:type="spellStart"/>
      <w:r w:rsidRPr="000A6909">
        <w:rPr>
          <w:rFonts w:ascii="Times New Roman" w:hAnsi="Times New Roman"/>
          <w:sz w:val="24"/>
          <w:szCs w:val="24"/>
        </w:rPr>
        <w:t>Сирченко</w:t>
      </w:r>
      <w:proofErr w:type="spellEnd"/>
      <w:r w:rsidRPr="000A6909">
        <w:rPr>
          <w:rFonts w:ascii="Times New Roman" w:hAnsi="Times New Roman"/>
          <w:sz w:val="24"/>
          <w:szCs w:val="24"/>
        </w:rPr>
        <w:t xml:space="preserve">, Э.Г. </w:t>
      </w:r>
      <w:proofErr w:type="spellStart"/>
      <w:r w:rsidRPr="000A6909">
        <w:rPr>
          <w:rFonts w:ascii="Times New Roman" w:hAnsi="Times New Roman"/>
          <w:sz w:val="24"/>
          <w:szCs w:val="24"/>
        </w:rPr>
        <w:t>Шамаева</w:t>
      </w:r>
      <w:proofErr w:type="spellEnd"/>
      <w:r w:rsidRPr="000A6909">
        <w:rPr>
          <w:rFonts w:ascii="Times New Roman" w:hAnsi="Times New Roman"/>
          <w:sz w:val="24"/>
          <w:szCs w:val="24"/>
        </w:rPr>
        <w:t xml:space="preserve">. Правила дорожного движения для детей 3 – 7 лет: занятия, целевые прогулки, утренники, экскурсии. </w:t>
      </w:r>
      <w:r>
        <w:rPr>
          <w:rFonts w:ascii="Times New Roman" w:hAnsi="Times New Roman"/>
          <w:sz w:val="24"/>
          <w:szCs w:val="24"/>
        </w:rPr>
        <w:t>–</w:t>
      </w:r>
      <w:r w:rsidRPr="000A6909">
        <w:rPr>
          <w:rFonts w:ascii="Times New Roman" w:hAnsi="Times New Roman"/>
          <w:sz w:val="24"/>
          <w:szCs w:val="24"/>
        </w:rPr>
        <w:t xml:space="preserve"> Волгоград: «Учитель», 2011.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0A6909">
        <w:rPr>
          <w:rFonts w:ascii="Times New Roman" w:hAnsi="Times New Roman"/>
          <w:b/>
          <w:i/>
          <w:sz w:val="24"/>
          <w:szCs w:val="24"/>
        </w:rPr>
        <w:t>Образовательная область «Познавательно развитие»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>, Т.С. Комаровой, М.А. Васильевой. Примерная основная образовательная программа дошкольного образования «От рождения до школы». – М.: Мозаика-синтез,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Р.К.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>. Региональная программа дошкольного образования. – РИЦ, 2012.</w:t>
      </w:r>
    </w:p>
    <w:p w:rsidR="00366740" w:rsidRDefault="00366740" w:rsidP="00366740">
      <w:pPr>
        <w:pStyle w:val="a4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 Л.А. </w:t>
      </w:r>
      <w:proofErr w:type="spellStart"/>
      <w:r>
        <w:rPr>
          <w:rFonts w:ascii="Times New Roman" w:hAnsi="Times New Roman"/>
          <w:sz w:val="24"/>
          <w:szCs w:val="24"/>
        </w:rPr>
        <w:t>Венгер</w:t>
      </w:r>
      <w:proofErr w:type="spellEnd"/>
      <w:r>
        <w:rPr>
          <w:rFonts w:ascii="Times New Roman" w:hAnsi="Times New Roman"/>
          <w:sz w:val="24"/>
          <w:szCs w:val="24"/>
        </w:rPr>
        <w:t xml:space="preserve">, Э.Г. Пилюгина, Н.Б. </w:t>
      </w:r>
      <w:proofErr w:type="spellStart"/>
      <w:r>
        <w:rPr>
          <w:rFonts w:ascii="Times New Roman" w:hAnsi="Times New Roman"/>
          <w:sz w:val="24"/>
          <w:szCs w:val="24"/>
        </w:rPr>
        <w:t>Венгер</w:t>
      </w:r>
      <w:proofErr w:type="spellEnd"/>
      <w:r>
        <w:rPr>
          <w:rFonts w:ascii="Times New Roman" w:hAnsi="Times New Roman"/>
          <w:sz w:val="24"/>
          <w:szCs w:val="24"/>
        </w:rPr>
        <w:t>. Воспитание сенсорной культуры ребенка. – М.: «Просвещение», 1988.</w:t>
      </w:r>
    </w:p>
    <w:p w:rsidR="00366740" w:rsidRPr="002001C2" w:rsidRDefault="00366740" w:rsidP="00366740">
      <w:pPr>
        <w:tabs>
          <w:tab w:val="num" w:pos="432"/>
        </w:tabs>
        <w:jc w:val="both"/>
      </w:pPr>
      <w:r>
        <w:t xml:space="preserve"> 4. </w:t>
      </w:r>
      <w:r w:rsidRPr="002001C2">
        <w:rPr>
          <w:lang w:val="tt-RU"/>
        </w:rPr>
        <w:t>Н.Е. Веракса</w:t>
      </w:r>
      <w:r>
        <w:rPr>
          <w:lang w:val="tt-RU"/>
        </w:rPr>
        <w:t>,</w:t>
      </w:r>
      <w:r w:rsidRPr="002001C2">
        <w:rPr>
          <w:lang w:val="tt-RU"/>
        </w:rPr>
        <w:t xml:space="preserve"> О.Р.Галимов</w:t>
      </w:r>
      <w:r>
        <w:rPr>
          <w:lang w:val="tt-RU"/>
        </w:rPr>
        <w:t>.</w:t>
      </w:r>
      <w:r w:rsidRPr="002001C2">
        <w:rPr>
          <w:lang w:val="tt-RU"/>
        </w:rPr>
        <w:t xml:space="preserve"> Познавательно-исследовательская деятельность дошкольников: Методическое пособие..-М.: Мозаика-Синтез,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Р.Л. Березина. Математическая подготовка детей в дошкольных учреждениях. – М.: «Просвещение», 1987.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Н.Н. </w:t>
      </w:r>
      <w:proofErr w:type="spellStart"/>
      <w:r>
        <w:rPr>
          <w:rFonts w:ascii="Times New Roman" w:hAnsi="Times New Roman"/>
          <w:sz w:val="24"/>
          <w:szCs w:val="24"/>
        </w:rPr>
        <w:t>Поддъяков</w:t>
      </w:r>
      <w:proofErr w:type="spellEnd"/>
      <w:r>
        <w:rPr>
          <w:rFonts w:ascii="Times New Roman" w:hAnsi="Times New Roman"/>
          <w:sz w:val="24"/>
          <w:szCs w:val="24"/>
        </w:rPr>
        <w:t xml:space="preserve">. Умственное воспитание детей </w:t>
      </w:r>
      <w:proofErr w:type="gramStart"/>
      <w:r>
        <w:rPr>
          <w:rFonts w:ascii="Times New Roman" w:hAnsi="Times New Roman"/>
          <w:sz w:val="24"/>
          <w:szCs w:val="24"/>
        </w:rPr>
        <w:t>дошкольного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возрасмта</w:t>
      </w:r>
      <w:proofErr w:type="spellEnd"/>
      <w:r>
        <w:rPr>
          <w:rFonts w:ascii="Times New Roman" w:hAnsi="Times New Roman"/>
          <w:sz w:val="24"/>
          <w:szCs w:val="24"/>
        </w:rPr>
        <w:t>. – М.: «Просвещение», 1988.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АА. Столяр. Формирование элементарных математических представлений у дошкольников. – М.: «Просвещение», 1988.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Г. </w:t>
      </w:r>
      <w:proofErr w:type="spellStart"/>
      <w:r>
        <w:rPr>
          <w:rFonts w:ascii="Times New Roman" w:hAnsi="Times New Roman"/>
          <w:sz w:val="24"/>
          <w:szCs w:val="24"/>
        </w:rPr>
        <w:t>Доман</w:t>
      </w:r>
      <w:proofErr w:type="spellEnd"/>
      <w:r>
        <w:rPr>
          <w:rFonts w:ascii="Times New Roman" w:hAnsi="Times New Roman"/>
          <w:sz w:val="24"/>
          <w:szCs w:val="24"/>
        </w:rPr>
        <w:t>. Как обучить ребенка математике. – М., 1996.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А.А. </w:t>
      </w:r>
      <w:proofErr w:type="spellStart"/>
      <w:r>
        <w:rPr>
          <w:rFonts w:ascii="Times New Roman" w:hAnsi="Times New Roman"/>
          <w:sz w:val="24"/>
          <w:szCs w:val="24"/>
        </w:rPr>
        <w:t>Соломенцева</w:t>
      </w:r>
      <w:proofErr w:type="spellEnd"/>
      <w:r>
        <w:rPr>
          <w:rFonts w:ascii="Times New Roman" w:hAnsi="Times New Roman"/>
          <w:sz w:val="24"/>
          <w:szCs w:val="24"/>
        </w:rPr>
        <w:t>. Сюжетно-дидактические игры с математическим содержанием. – М.: «Просвещение», 1987.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И.И. Целищева, М.Д. Большакова. Методика обучения дошкольников математике при ознакомлении с окружающим миром. – М., 2009.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11. И.А. Пономарева, В.А. </w:t>
      </w:r>
      <w:proofErr w:type="spellStart"/>
      <w:r>
        <w:rPr>
          <w:rFonts w:ascii="Times New Roman" w:hAnsi="Times New Roman"/>
          <w:sz w:val="24"/>
          <w:szCs w:val="24"/>
        </w:rPr>
        <w:t>Позина</w:t>
      </w:r>
      <w:proofErr w:type="spellEnd"/>
      <w:r>
        <w:rPr>
          <w:rFonts w:ascii="Times New Roman" w:hAnsi="Times New Roman"/>
          <w:sz w:val="24"/>
          <w:szCs w:val="24"/>
        </w:rPr>
        <w:t>. Занятия по формированию элементарных математических представлений. – М: «Мозаика – Синтез», 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 О.А. </w:t>
      </w:r>
      <w:proofErr w:type="spellStart"/>
      <w:r>
        <w:rPr>
          <w:rFonts w:ascii="Times New Roman" w:hAnsi="Times New Roman"/>
          <w:sz w:val="24"/>
          <w:szCs w:val="24"/>
        </w:rPr>
        <w:t>Соломенникова</w:t>
      </w:r>
      <w:proofErr w:type="spellEnd"/>
      <w:r>
        <w:rPr>
          <w:rFonts w:ascii="Times New Roman" w:hAnsi="Times New Roman"/>
          <w:sz w:val="24"/>
          <w:szCs w:val="24"/>
        </w:rPr>
        <w:t>. Занятия по формированию элементарных экологических представлений. – М: «Мозаика – Синтез»,  2010.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 Т.В. </w:t>
      </w:r>
      <w:proofErr w:type="spellStart"/>
      <w:r>
        <w:rPr>
          <w:rFonts w:ascii="Times New Roman" w:hAnsi="Times New Roman"/>
          <w:sz w:val="24"/>
          <w:szCs w:val="24"/>
        </w:rPr>
        <w:t>Шпотова</w:t>
      </w:r>
      <w:proofErr w:type="spellEnd"/>
      <w:r>
        <w:rPr>
          <w:rFonts w:ascii="Times New Roman" w:hAnsi="Times New Roman"/>
          <w:sz w:val="24"/>
          <w:szCs w:val="24"/>
        </w:rPr>
        <w:t>. Игровая экология. – Обнинск, 1993.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С.Н. Николаева. Экологическое воспитание дошкольников. – М., 1990.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Т.Г. Кобзева, И.А. Холодова, Г.С. Александрова. Организация деятельности детей на прогулке. – Волгоград: «Учитель»,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Р.А. </w:t>
      </w:r>
      <w:proofErr w:type="spellStart"/>
      <w:r>
        <w:rPr>
          <w:rFonts w:ascii="Times New Roman" w:hAnsi="Times New Roman"/>
          <w:sz w:val="24"/>
          <w:szCs w:val="24"/>
        </w:rPr>
        <w:t>Бурганова</w:t>
      </w:r>
      <w:proofErr w:type="spellEnd"/>
      <w:r>
        <w:rPr>
          <w:rFonts w:ascii="Times New Roman" w:hAnsi="Times New Roman"/>
          <w:sz w:val="24"/>
          <w:szCs w:val="24"/>
        </w:rPr>
        <w:t>. Правовое воспитание дошкольников. – Казань, 2002.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Л.А. Чупракова. Воспитание у дошкольников основ правовой культуры: методическое пособие. – Казань, 2002.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18. Л.А. </w:t>
      </w:r>
      <w:proofErr w:type="spellStart"/>
      <w:r>
        <w:rPr>
          <w:rFonts w:ascii="Times New Roman" w:hAnsi="Times New Roman"/>
          <w:sz w:val="24"/>
          <w:szCs w:val="24"/>
        </w:rPr>
        <w:t>Кондрыкинская</w:t>
      </w:r>
      <w:proofErr w:type="spellEnd"/>
      <w:r>
        <w:rPr>
          <w:rFonts w:ascii="Times New Roman" w:hAnsi="Times New Roman"/>
          <w:sz w:val="24"/>
          <w:szCs w:val="24"/>
        </w:rPr>
        <w:t>. Занятия по патриотическому воспитанию в детском саду. – М.: 2010.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0A6909">
        <w:rPr>
          <w:rFonts w:ascii="Times New Roman" w:hAnsi="Times New Roman"/>
          <w:b/>
          <w:i/>
          <w:sz w:val="24"/>
          <w:szCs w:val="24"/>
        </w:rPr>
        <w:t xml:space="preserve"> Образовательная область «Речевое развитие»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A6909">
        <w:rPr>
          <w:rFonts w:ascii="Times New Roman" w:hAnsi="Times New Roman"/>
          <w:i/>
          <w:sz w:val="24"/>
          <w:szCs w:val="24"/>
        </w:rPr>
        <w:t>«Развитие речи»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>, Т.С. Комаровой, М.А. Васильевой. Примерная основная образовательная программа дошкольного образования «От рождения до школы». – М.: Мозаика-синтез,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Р.К.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>. Региональная программа дошкольного образования. – РИЦ, 2012.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 xml:space="preserve">3. Бондаренко А.К. Дидактические игры в детском саду. – М.: Просвещение, 1985. </w:t>
      </w:r>
    </w:p>
    <w:p w:rsidR="00366740" w:rsidRDefault="00366740" w:rsidP="00366740">
      <w:pPr>
        <w:tabs>
          <w:tab w:val="left" w:pos="432"/>
        </w:tabs>
        <w:ind w:left="33"/>
        <w:jc w:val="both"/>
        <w:rPr>
          <w:lang w:val="tt-RU"/>
        </w:rPr>
      </w:pPr>
      <w:r>
        <w:rPr>
          <w:color w:val="000000"/>
        </w:rPr>
        <w:t xml:space="preserve">4. </w:t>
      </w:r>
      <w:r>
        <w:rPr>
          <w:lang w:val="tt-RU"/>
        </w:rPr>
        <w:t xml:space="preserve">Веракса Н.Е., Комарова Т.С.Комплексные занятия по программе </w:t>
      </w:r>
      <w:r>
        <w:t xml:space="preserve"> «</w:t>
      </w:r>
      <w:r>
        <w:rPr>
          <w:lang w:val="tt-RU"/>
        </w:rPr>
        <w:t>От рождения до школы</w:t>
      </w:r>
      <w:r>
        <w:t>»</w:t>
      </w:r>
    </w:p>
    <w:p w:rsidR="00366740" w:rsidRDefault="00366740" w:rsidP="00366740">
      <w:pPr>
        <w:tabs>
          <w:tab w:val="left" w:pos="432"/>
        </w:tabs>
        <w:ind w:left="33"/>
        <w:jc w:val="both"/>
      </w:pPr>
      <w:r>
        <w:t xml:space="preserve">5. </w:t>
      </w:r>
      <w:proofErr w:type="spellStart"/>
      <w:r>
        <w:t>Гаффарова</w:t>
      </w:r>
      <w:proofErr w:type="spellEnd"/>
      <w:r>
        <w:t xml:space="preserve"> С.М. «Изучаем русский язык». Программа. Методические рекомендации. Диагностика.- Казань, 2013</w:t>
      </w:r>
    </w:p>
    <w:p w:rsidR="00366740" w:rsidRDefault="00366740" w:rsidP="00366740">
      <w:pPr>
        <w:tabs>
          <w:tab w:val="left" w:pos="447"/>
        </w:tabs>
        <w:ind w:left="33"/>
        <w:jc w:val="both"/>
        <w:rPr>
          <w:lang w:val="tt-RU"/>
        </w:rPr>
      </w:pPr>
      <w:r>
        <w:t xml:space="preserve">6. </w:t>
      </w:r>
      <w:proofErr w:type="spellStart"/>
      <w:r>
        <w:t>Гаффарова</w:t>
      </w:r>
      <w:proofErr w:type="spellEnd"/>
      <w:r>
        <w:t xml:space="preserve"> С.М. «Изучаем русский язык». Рабочая тетрадь для детей 4-5 лет</w:t>
      </w:r>
    </w:p>
    <w:p w:rsidR="00366740" w:rsidRDefault="00366740" w:rsidP="00366740">
      <w:pPr>
        <w:tabs>
          <w:tab w:val="left" w:pos="432"/>
        </w:tabs>
        <w:ind w:left="33"/>
        <w:jc w:val="both"/>
        <w:rPr>
          <w:lang w:val="tt-RU"/>
        </w:rPr>
      </w:pPr>
      <w:r>
        <w:rPr>
          <w:lang w:val="tt-RU"/>
        </w:rPr>
        <w:t xml:space="preserve">7. Гаффарова С.М. Изучаем русский язык. Учебно-методический комплект по обучению русскому языку детей дошкольного возраста. – казань, 2011 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8. Илларионова Ю.Г. Учите детей отгадывать загадки. – М.: Просвещение, 1985.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9.Карпухина Н.А. Программная разработка образовательных областей «Чтение художественной литературы», «Коммуникация» в старшей группе детского сада. – Волгоград: «Учитель», 2012.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10.Максаков А.И. Воспитание звуковой культуры речи у детей дошкольного возраста. – М., 1987.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 xml:space="preserve">11.Максаков А.И., </w:t>
      </w:r>
      <w:proofErr w:type="spellStart"/>
      <w:r>
        <w:rPr>
          <w:color w:val="000000"/>
        </w:rPr>
        <w:t>Тумакова</w:t>
      </w:r>
      <w:proofErr w:type="spellEnd"/>
      <w:r>
        <w:rPr>
          <w:color w:val="000000"/>
        </w:rPr>
        <w:t xml:space="preserve"> Г.А. Учите, играя. – М.: Просвещение, 1983.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 xml:space="preserve">12. </w:t>
      </w:r>
      <w:proofErr w:type="gramStart"/>
      <w:r>
        <w:rPr>
          <w:color w:val="000000"/>
        </w:rPr>
        <w:t>Петровский</w:t>
      </w:r>
      <w:proofErr w:type="gramEnd"/>
      <w:r w:rsidRPr="00D92432">
        <w:rPr>
          <w:color w:val="000000"/>
        </w:rPr>
        <w:t xml:space="preserve"> </w:t>
      </w:r>
      <w:r>
        <w:rPr>
          <w:color w:val="000000"/>
        </w:rPr>
        <w:t>В.А., Виноградова</w:t>
      </w:r>
      <w:r w:rsidRPr="00D92432">
        <w:rPr>
          <w:color w:val="000000"/>
        </w:rPr>
        <w:t xml:space="preserve"> </w:t>
      </w:r>
      <w:r>
        <w:rPr>
          <w:color w:val="000000"/>
        </w:rPr>
        <w:t>А.М., Кларина</w:t>
      </w:r>
      <w:r w:rsidRPr="00D92432">
        <w:rPr>
          <w:color w:val="000000"/>
        </w:rPr>
        <w:t xml:space="preserve"> </w:t>
      </w:r>
      <w:r>
        <w:rPr>
          <w:color w:val="000000"/>
        </w:rPr>
        <w:t>Л.М.  Учимся общаться с ребенком.– М., 1993.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13.Ушакова О.С.  Занятия по развитию речи в детском саду. – М.: Просвещение, 1993.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14.Ушакова О.С.  Речевые игры и упражнения для дошкольников. – М.: Просвещение, 1966.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15.Ушакова О.С. Скажи по-другому. Речевые игры, ситуации, сценарии. – Самара, 1994.</w:t>
      </w:r>
    </w:p>
    <w:p w:rsidR="00366740" w:rsidRDefault="00366740" w:rsidP="00366740">
      <w:pPr>
        <w:pStyle w:val="a4"/>
        <w:ind w:left="-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0A6909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6</w:t>
      </w:r>
      <w:r w:rsidRPr="000A690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0A6909">
        <w:rPr>
          <w:rFonts w:ascii="Times New Roman" w:hAnsi="Times New Roman"/>
          <w:sz w:val="24"/>
          <w:szCs w:val="24"/>
        </w:rPr>
        <w:t>Тумакова</w:t>
      </w:r>
      <w:proofErr w:type="spellEnd"/>
      <w:r w:rsidRPr="000A6909">
        <w:rPr>
          <w:rFonts w:ascii="Times New Roman" w:hAnsi="Times New Roman"/>
          <w:sz w:val="24"/>
          <w:szCs w:val="24"/>
        </w:rPr>
        <w:t xml:space="preserve"> Г.А. Ознакомление дошкольников со звучащим словом. – М.: Просвещение, 1991.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>«Художественная литература»</w:t>
      </w:r>
    </w:p>
    <w:p w:rsidR="00366740" w:rsidRDefault="00366740" w:rsidP="00366740">
      <w:pPr>
        <w:numPr>
          <w:ilvl w:val="1"/>
          <w:numId w:val="1"/>
        </w:numPr>
        <w:tabs>
          <w:tab w:val="num" w:pos="0"/>
        </w:tabs>
        <w:ind w:left="284"/>
        <w:jc w:val="both"/>
        <w:rPr>
          <w:color w:val="000000"/>
        </w:rPr>
      </w:pPr>
      <w:r>
        <w:rPr>
          <w:color w:val="000000"/>
        </w:rPr>
        <w:t>Горбушина Л.А., Николаичева А.П. Выразительное чтение и рассказывание детям дошкольного возраста. – М.: Просвещение, 1985.</w:t>
      </w:r>
    </w:p>
    <w:p w:rsidR="00366740" w:rsidRDefault="00366740" w:rsidP="00366740">
      <w:pPr>
        <w:numPr>
          <w:ilvl w:val="1"/>
          <w:numId w:val="1"/>
        </w:numPr>
        <w:tabs>
          <w:tab w:val="num" w:pos="0"/>
        </w:tabs>
        <w:ind w:left="284"/>
        <w:jc w:val="both"/>
        <w:rPr>
          <w:color w:val="000000"/>
        </w:rPr>
      </w:pPr>
      <w:r>
        <w:rPr>
          <w:color w:val="000000"/>
        </w:rPr>
        <w:t>Иванова Э.И. Расскажи мне сказку. – М.: Просвещение, 1993.</w:t>
      </w:r>
    </w:p>
    <w:p w:rsidR="00366740" w:rsidRDefault="00366740" w:rsidP="00366740">
      <w:pPr>
        <w:numPr>
          <w:ilvl w:val="1"/>
          <w:numId w:val="1"/>
        </w:numPr>
        <w:tabs>
          <w:tab w:val="num" w:pos="0"/>
        </w:tabs>
        <w:ind w:left="284"/>
        <w:jc w:val="both"/>
        <w:rPr>
          <w:color w:val="000000"/>
        </w:rPr>
      </w:pPr>
      <w:r>
        <w:rPr>
          <w:color w:val="000000"/>
        </w:rPr>
        <w:t>Карпухина Н.А. Программная разработка образовательных областей «Чтение художественной литературы», «Коммуникация» в старшей группе детского сада. – Волгоград, 2012.</w:t>
      </w:r>
    </w:p>
    <w:p w:rsidR="00366740" w:rsidRDefault="00366740" w:rsidP="00366740">
      <w:pPr>
        <w:numPr>
          <w:ilvl w:val="1"/>
          <w:numId w:val="1"/>
        </w:numPr>
        <w:tabs>
          <w:tab w:val="num" w:pos="0"/>
        </w:tabs>
        <w:ind w:left="284"/>
        <w:jc w:val="both"/>
        <w:rPr>
          <w:color w:val="000000"/>
        </w:rPr>
      </w:pPr>
      <w:r>
        <w:rPr>
          <w:color w:val="000000"/>
        </w:rPr>
        <w:t>Рез З.Я., Гуревич Л.М., Береговая Л.Б. Хрестоматия для детей старшего дошкольного возраста. – М.: Просвещение, 1990.</w:t>
      </w:r>
    </w:p>
    <w:p w:rsidR="00366740" w:rsidRDefault="00366740" w:rsidP="00366740">
      <w:pPr>
        <w:numPr>
          <w:ilvl w:val="1"/>
          <w:numId w:val="1"/>
        </w:numPr>
        <w:tabs>
          <w:tab w:val="num" w:pos="0"/>
        </w:tabs>
        <w:ind w:left="284"/>
        <w:jc w:val="both"/>
        <w:rPr>
          <w:color w:val="000000"/>
        </w:rPr>
      </w:pPr>
      <w:r>
        <w:rPr>
          <w:color w:val="000000"/>
        </w:rPr>
        <w:t>Ушакова О.С. Знакомим дошкольников с литературой. – М.: Сфера, 1998.</w:t>
      </w:r>
    </w:p>
    <w:p w:rsidR="00366740" w:rsidRDefault="00366740" w:rsidP="00366740">
      <w:pPr>
        <w:numPr>
          <w:ilvl w:val="1"/>
          <w:numId w:val="1"/>
        </w:numPr>
        <w:tabs>
          <w:tab w:val="num" w:pos="0"/>
        </w:tabs>
        <w:ind w:left="284"/>
        <w:jc w:val="both"/>
        <w:rPr>
          <w:color w:val="000000"/>
        </w:rPr>
      </w:pPr>
      <w:r>
        <w:rPr>
          <w:color w:val="000000"/>
        </w:rPr>
        <w:t>Ушакова О.С. Знакомим дошкольников 3-5 лет с литературой. – М., 2010.</w:t>
      </w:r>
    </w:p>
    <w:p w:rsidR="00366740" w:rsidRDefault="00366740" w:rsidP="00366740">
      <w:pPr>
        <w:pStyle w:val="a4"/>
        <w:numPr>
          <w:ilvl w:val="1"/>
          <w:numId w:val="1"/>
        </w:numPr>
        <w:ind w:left="284"/>
        <w:rPr>
          <w:rFonts w:ascii="Times New Roman" w:hAnsi="Times New Roman"/>
          <w:sz w:val="24"/>
          <w:szCs w:val="24"/>
        </w:rPr>
      </w:pPr>
      <w:r w:rsidRPr="000A6909">
        <w:rPr>
          <w:rFonts w:ascii="Times New Roman" w:hAnsi="Times New Roman"/>
          <w:sz w:val="24"/>
          <w:szCs w:val="24"/>
        </w:rPr>
        <w:t>Ушакова О.С. Знакомим дошкольников 5-7 лет с литературой. – М., 2010.</w:t>
      </w:r>
    </w:p>
    <w:p w:rsidR="00366740" w:rsidRPr="00D92432" w:rsidRDefault="00366740" w:rsidP="00366740">
      <w:pPr>
        <w:tabs>
          <w:tab w:val="left" w:pos="432"/>
        </w:tabs>
        <w:jc w:val="both"/>
        <w:rPr>
          <w:lang w:val="tt-RU" w:eastAsia="en-US"/>
        </w:rPr>
      </w:pPr>
      <w:r>
        <w:t>8.</w:t>
      </w:r>
      <w:r w:rsidRPr="00D92432">
        <w:rPr>
          <w:lang w:val="tt-RU"/>
        </w:rPr>
        <w:t>Гөлбакча: балалар бакчалары өчен хрестоматия: балалар бакчасында эшләүне тәрбиячелә</w:t>
      </w:r>
      <w:proofErr w:type="gramStart"/>
      <w:r w:rsidRPr="00D92432">
        <w:rPr>
          <w:lang w:val="tt-RU"/>
        </w:rPr>
        <w:t>р</w:t>
      </w:r>
      <w:proofErr w:type="gramEnd"/>
      <w:r w:rsidRPr="00D92432">
        <w:rPr>
          <w:lang w:val="tt-RU"/>
        </w:rPr>
        <w:t xml:space="preserve"> өчен кулланма.- Казан, «Татар китабы нәшрияте</w:t>
      </w:r>
      <w:r w:rsidRPr="00D92432">
        <w:t>»</w:t>
      </w:r>
      <w:r w:rsidRPr="00D92432">
        <w:rPr>
          <w:lang w:val="tt-RU"/>
        </w:rPr>
        <w:t>, 1990</w:t>
      </w:r>
    </w:p>
    <w:p w:rsidR="00366740" w:rsidRPr="00D92432" w:rsidRDefault="00366740" w:rsidP="00366740">
      <w:pPr>
        <w:tabs>
          <w:tab w:val="left" w:pos="432"/>
        </w:tabs>
        <w:jc w:val="both"/>
        <w:rPr>
          <w:lang w:val="tt-RU"/>
        </w:rPr>
      </w:pPr>
      <w:r>
        <w:rPr>
          <w:lang w:val="tt-RU"/>
        </w:rPr>
        <w:t xml:space="preserve">9. </w:t>
      </w:r>
      <w:r w:rsidRPr="00D92432">
        <w:rPr>
          <w:lang w:val="tt-RU"/>
        </w:rPr>
        <w:t xml:space="preserve">Закирова К. В. </w:t>
      </w:r>
      <w:r w:rsidRPr="00D92432">
        <w:t>«</w:t>
      </w:r>
      <w:r w:rsidRPr="00D92432">
        <w:rPr>
          <w:lang w:val="tt-RU"/>
        </w:rPr>
        <w:t>На поляне детства</w:t>
      </w:r>
      <w:r w:rsidRPr="00D92432">
        <w:t>»</w:t>
      </w:r>
      <w:r w:rsidRPr="00D92432">
        <w:rPr>
          <w:lang w:val="tt-RU"/>
        </w:rPr>
        <w:t>. Хрестоматия для воспитателей дошкольных образовательных учреждений и родителей.- Казань, 2011.</w:t>
      </w:r>
    </w:p>
    <w:p w:rsidR="00366740" w:rsidRPr="00D92432" w:rsidRDefault="00366740" w:rsidP="00366740">
      <w:pPr>
        <w:tabs>
          <w:tab w:val="left" w:pos="432"/>
        </w:tabs>
        <w:jc w:val="both"/>
        <w:rPr>
          <w:lang w:val="tt-RU"/>
        </w:rPr>
      </w:pPr>
      <w:r>
        <w:rPr>
          <w:lang w:val="tt-RU"/>
        </w:rPr>
        <w:t xml:space="preserve">10. </w:t>
      </w:r>
      <w:r w:rsidRPr="00D92432">
        <w:rPr>
          <w:lang w:val="tt-RU"/>
        </w:rPr>
        <w:t>Закирова К.В. «Иң матур сүз», хрестоматия, Казан, 2000</w:t>
      </w:r>
    </w:p>
    <w:p w:rsidR="00366740" w:rsidRPr="00D92432" w:rsidRDefault="00366740" w:rsidP="00366740">
      <w:pPr>
        <w:tabs>
          <w:tab w:val="left" w:pos="432"/>
        </w:tabs>
        <w:jc w:val="both"/>
      </w:pPr>
      <w:r>
        <w:rPr>
          <w:lang w:val="tt-RU"/>
        </w:rPr>
        <w:t xml:space="preserve">11. </w:t>
      </w:r>
      <w:proofErr w:type="spellStart"/>
      <w:r w:rsidRPr="00D92432">
        <w:t>Закирова</w:t>
      </w:r>
      <w:proofErr w:type="spellEnd"/>
      <w:r w:rsidRPr="00D92432">
        <w:t xml:space="preserve"> К.В  «</w:t>
      </w:r>
      <w:proofErr w:type="spellStart"/>
      <w:r w:rsidRPr="00D92432">
        <w:t>Балачак</w:t>
      </w:r>
      <w:proofErr w:type="spellEnd"/>
      <w:r w:rsidRPr="00D92432">
        <w:t xml:space="preserve"> аланы», хрестоматия, Казан, «РИЦ», 2011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0A6909">
        <w:rPr>
          <w:rFonts w:ascii="Times New Roman" w:hAnsi="Times New Roman"/>
          <w:b/>
          <w:i/>
          <w:sz w:val="24"/>
          <w:szCs w:val="24"/>
        </w:rPr>
        <w:lastRenderedPageBreak/>
        <w:t>Образовательная область «Художественно-эстетическое развитие»</w:t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>«Изобразительная деятельность»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Н.Е., Комаровой</w:t>
      </w:r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Т.С., Васильевой</w:t>
      </w:r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М.А.. Примерная основная образовательная программа дошкольного образования «От рождения до школы». – М.: Мозаика-синтез,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 w:rsidRPr="009C40E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Р.К.  Региональная программа дошкольного образования. – РИЦ, 2012.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 xml:space="preserve">3. Казакова Т.Г.  Занятие с дошкольниками по изобразительной деятельности. – М., 1996. 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4. Казакова Т.Г. Изобразительная деятельность младших дошкольников.- М.: Просвещение, 1980.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5.Казакова Т.Г. Развивайте у дошкольников творчество.- М.: Просвещение, 1985.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6. Комарова Т.С. Занятие по изобразительной деятельности в детском саду. – М., 1991.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7. Лыкова И.А.  Программа художественного воспитания, обучения и развития детей 2-7 лет «Цветные ладошки». – М.: Карапуз-дидактика, 2007.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 xml:space="preserve">8. </w:t>
      </w:r>
      <w:proofErr w:type="gramStart"/>
      <w:r>
        <w:rPr>
          <w:color w:val="000000"/>
        </w:rPr>
        <w:t>Лыкова И.А. Изобразительная деятельность: планирование, конспекты занятий, методические рекомендации (младшая, средняя, старшая, подготовительная группы).</w:t>
      </w:r>
      <w:proofErr w:type="gramEnd"/>
      <w:r>
        <w:rPr>
          <w:color w:val="000000"/>
        </w:rPr>
        <w:t xml:space="preserve"> – М., 2006.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9.Маслова Т.М.  Развитие эмоциональной сферы дошкольников с помощью шедевров мировой живописи. – СПб</w:t>
      </w:r>
      <w:proofErr w:type="gramStart"/>
      <w:r>
        <w:rPr>
          <w:color w:val="000000"/>
        </w:rPr>
        <w:t xml:space="preserve">.:  </w:t>
      </w:r>
      <w:proofErr w:type="gramEnd"/>
      <w:r>
        <w:rPr>
          <w:color w:val="000000"/>
        </w:rPr>
        <w:t>Детство-Пресс, 2007.</w:t>
      </w:r>
    </w:p>
    <w:p w:rsidR="00366740" w:rsidRDefault="00366740" w:rsidP="00366740">
      <w:pPr>
        <w:jc w:val="both"/>
        <w:rPr>
          <w:color w:val="000000"/>
        </w:rPr>
      </w:pPr>
      <w:r>
        <w:rPr>
          <w:color w:val="000000"/>
        </w:rPr>
        <w:t>10.Швайко Г.С. Занятия по изобразительной деятельности в детском саду. – М., 2001.</w:t>
      </w:r>
    </w:p>
    <w:p w:rsidR="00366740" w:rsidRPr="00F6050B" w:rsidRDefault="00366740" w:rsidP="00366740">
      <w:pPr>
        <w:pStyle w:val="a4"/>
        <w:ind w:left="284"/>
        <w:jc w:val="center"/>
        <w:rPr>
          <w:rFonts w:ascii="Times New Roman" w:hAnsi="Times New Roman"/>
          <w:i/>
          <w:sz w:val="24"/>
          <w:szCs w:val="24"/>
        </w:rPr>
      </w:pPr>
      <w:r w:rsidRPr="00F6050B">
        <w:rPr>
          <w:rFonts w:ascii="Times New Roman" w:hAnsi="Times New Roman"/>
          <w:i/>
          <w:sz w:val="24"/>
          <w:szCs w:val="24"/>
        </w:rPr>
        <w:t>«Конструктивно-модельная  деятельность»</w:t>
      </w:r>
    </w:p>
    <w:p w:rsidR="00366740" w:rsidRDefault="00366740" w:rsidP="00366740">
      <w:pPr>
        <w:widowControl w:val="0"/>
        <w:jc w:val="both"/>
        <w:rPr>
          <w:rFonts w:eastAsia="Lucida Sans Unicode"/>
          <w:color w:val="000000"/>
        </w:rPr>
      </w:pPr>
      <w:r w:rsidRPr="0057439F">
        <w:t>1.</w:t>
      </w:r>
      <w:r w:rsidRPr="0057439F">
        <w:rPr>
          <w:rFonts w:eastAsia="Lucida Sans Unicode"/>
          <w:color w:val="000000"/>
        </w:rPr>
        <w:t xml:space="preserve"> </w:t>
      </w:r>
      <w:proofErr w:type="spellStart"/>
      <w:r>
        <w:rPr>
          <w:rFonts w:eastAsia="Lucida Sans Unicode"/>
          <w:color w:val="000000"/>
        </w:rPr>
        <w:t>Гульяниц</w:t>
      </w:r>
      <w:proofErr w:type="spellEnd"/>
      <w:r>
        <w:rPr>
          <w:rFonts w:eastAsia="Lucida Sans Unicode"/>
          <w:color w:val="000000"/>
        </w:rPr>
        <w:t xml:space="preserve"> Э.К. Учите детей мастерить. – М., «Просвещение», 1979.</w:t>
      </w:r>
    </w:p>
    <w:p w:rsidR="00366740" w:rsidRDefault="00366740" w:rsidP="00366740">
      <w:pPr>
        <w:widowControl w:val="0"/>
        <w:jc w:val="both"/>
        <w:rPr>
          <w:rFonts w:eastAsia="Lucida Sans Unicode"/>
          <w:color w:val="000000"/>
        </w:rPr>
      </w:pPr>
      <w:r>
        <w:rPr>
          <w:rFonts w:eastAsia="Lucida Sans Unicode"/>
          <w:color w:val="000000"/>
        </w:rPr>
        <w:t xml:space="preserve">2. </w:t>
      </w:r>
      <w:proofErr w:type="spellStart"/>
      <w:r>
        <w:rPr>
          <w:rFonts w:eastAsia="Lucida Sans Unicode"/>
          <w:color w:val="000000"/>
        </w:rPr>
        <w:t>Давидчук</w:t>
      </w:r>
      <w:proofErr w:type="spellEnd"/>
      <w:r>
        <w:rPr>
          <w:rFonts w:eastAsia="Lucida Sans Unicode"/>
          <w:color w:val="000000"/>
        </w:rPr>
        <w:t xml:space="preserve"> А.Н. Конструктивное творчество дошкольника. – М., «Просвещение», 1973.</w:t>
      </w:r>
    </w:p>
    <w:p w:rsidR="00366740" w:rsidRDefault="00366740" w:rsidP="00366740">
      <w:pPr>
        <w:widowControl w:val="0"/>
        <w:jc w:val="both"/>
      </w:pPr>
      <w:r>
        <w:rPr>
          <w:rFonts w:eastAsia="Lucida Sans Unicode"/>
          <w:color w:val="000000"/>
        </w:rPr>
        <w:t xml:space="preserve">3. </w:t>
      </w:r>
      <w:proofErr w:type="spellStart"/>
      <w:r>
        <w:rPr>
          <w:rFonts w:eastAsia="Lucida Sans Unicode"/>
          <w:color w:val="000000"/>
        </w:rPr>
        <w:t>Куцакова</w:t>
      </w:r>
      <w:proofErr w:type="spellEnd"/>
      <w:r>
        <w:rPr>
          <w:rFonts w:eastAsia="Lucida Sans Unicode"/>
          <w:color w:val="000000"/>
        </w:rPr>
        <w:t xml:space="preserve"> Л. В.</w:t>
      </w:r>
      <w:r w:rsidRPr="00AE716F">
        <w:rPr>
          <w:rFonts w:eastAsia="Lucida Sans Unicode"/>
          <w:color w:val="000000"/>
        </w:rPr>
        <w:t xml:space="preserve"> Конструирование и художественный труд в детском саду. Программа и конспекты занятий М: Мозаика-Синтез,2005</w:t>
      </w:r>
    </w:p>
    <w:p w:rsidR="00366740" w:rsidRPr="00AE716F" w:rsidRDefault="00366740" w:rsidP="00366740">
      <w:pPr>
        <w:widowControl w:val="0"/>
        <w:jc w:val="both"/>
        <w:rPr>
          <w:rFonts w:eastAsia="Lucida Sans Unicode"/>
          <w:color w:val="000000"/>
        </w:rPr>
      </w:pPr>
      <w:r>
        <w:rPr>
          <w:rFonts w:eastAsia="Lucida Sans Unicode"/>
          <w:color w:val="000000"/>
        </w:rPr>
        <w:t xml:space="preserve">4. </w:t>
      </w:r>
      <w:proofErr w:type="spellStart"/>
      <w:r w:rsidRPr="00AE716F">
        <w:rPr>
          <w:rFonts w:eastAsia="Lucida Sans Unicode"/>
          <w:color w:val="000000"/>
        </w:rPr>
        <w:t>Куцакова</w:t>
      </w:r>
      <w:proofErr w:type="spellEnd"/>
      <w:r w:rsidRPr="00AE716F">
        <w:rPr>
          <w:rFonts w:eastAsia="Lucida Sans Unicode"/>
          <w:color w:val="000000"/>
        </w:rPr>
        <w:t xml:space="preserve"> Л.В. «Занятия по конструированию из строительного материала в старшей группе детского сада». Конспекты занятий. – М.: Мозаика – Синтез, 2010.</w:t>
      </w:r>
    </w:p>
    <w:p w:rsidR="00366740" w:rsidRDefault="00366740" w:rsidP="00366740">
      <w:pPr>
        <w:widowControl w:val="0"/>
        <w:jc w:val="both"/>
        <w:rPr>
          <w:rFonts w:eastAsia="Lucida Sans Unicode"/>
          <w:color w:val="000000"/>
        </w:rPr>
      </w:pPr>
      <w:r>
        <w:rPr>
          <w:rFonts w:eastAsia="Lucida Sans Unicode"/>
          <w:color w:val="000000"/>
        </w:rPr>
        <w:t xml:space="preserve">5. </w:t>
      </w:r>
      <w:proofErr w:type="spellStart"/>
      <w:r w:rsidRPr="00AE716F">
        <w:rPr>
          <w:rFonts w:eastAsia="Lucida Sans Unicode"/>
          <w:color w:val="000000"/>
        </w:rPr>
        <w:t>Куцакова</w:t>
      </w:r>
      <w:proofErr w:type="spellEnd"/>
      <w:r w:rsidRPr="00AE716F">
        <w:rPr>
          <w:rFonts w:eastAsia="Lucida Sans Unicode"/>
          <w:color w:val="000000"/>
        </w:rPr>
        <w:t xml:space="preserve"> Л.В.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</w:r>
    </w:p>
    <w:p w:rsidR="00366740" w:rsidRPr="00AE716F" w:rsidRDefault="00366740" w:rsidP="00366740">
      <w:pPr>
        <w:widowControl w:val="0"/>
        <w:jc w:val="both"/>
        <w:rPr>
          <w:rFonts w:eastAsia="Lucida Sans Unicode"/>
          <w:color w:val="000000"/>
        </w:rPr>
      </w:pPr>
      <w:r>
        <w:rPr>
          <w:rFonts w:eastAsia="Lucida Sans Unicode"/>
          <w:color w:val="000000"/>
        </w:rPr>
        <w:t xml:space="preserve">6. </w:t>
      </w:r>
      <w:proofErr w:type="spellStart"/>
      <w:r>
        <w:rPr>
          <w:rFonts w:eastAsia="Lucida Sans Unicode"/>
          <w:color w:val="000000"/>
        </w:rPr>
        <w:t>Лиштван</w:t>
      </w:r>
      <w:proofErr w:type="spellEnd"/>
      <w:r>
        <w:rPr>
          <w:rFonts w:eastAsia="Lucida Sans Unicode"/>
          <w:color w:val="000000"/>
        </w:rPr>
        <w:t xml:space="preserve"> З.В. Конструирование.</w:t>
      </w:r>
      <w:r w:rsidRPr="0057439F">
        <w:rPr>
          <w:rFonts w:eastAsia="Lucida Sans Unicode"/>
          <w:color w:val="000000"/>
        </w:rPr>
        <w:t xml:space="preserve"> </w:t>
      </w:r>
      <w:r>
        <w:rPr>
          <w:rFonts w:eastAsia="Lucida Sans Unicode"/>
          <w:color w:val="000000"/>
        </w:rPr>
        <w:t>– М., «Просвещение», 1981.</w:t>
      </w:r>
      <w:r>
        <w:rPr>
          <w:rFonts w:eastAsia="Lucida Sans Unicode"/>
          <w:color w:val="000000"/>
        </w:rPr>
        <w:tab/>
      </w:r>
    </w:p>
    <w:p w:rsidR="00366740" w:rsidRPr="000A6909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0A6909">
        <w:rPr>
          <w:rFonts w:ascii="Times New Roman" w:hAnsi="Times New Roman"/>
          <w:i/>
          <w:sz w:val="24"/>
          <w:szCs w:val="24"/>
        </w:rPr>
        <w:t xml:space="preserve"> «Музыкальная деятельность»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Арснева</w:t>
      </w:r>
      <w:proofErr w:type="spellEnd"/>
      <w:r>
        <w:rPr>
          <w:rFonts w:ascii="Times New Roman" w:hAnsi="Times New Roman"/>
          <w:sz w:val="24"/>
          <w:szCs w:val="24"/>
        </w:rPr>
        <w:t xml:space="preserve"> Е.Н. Музыкальные занятия. Средняя группа. – Волгоград «Учитель»,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Арснева</w:t>
      </w:r>
      <w:proofErr w:type="spellEnd"/>
      <w:r>
        <w:rPr>
          <w:rFonts w:ascii="Times New Roman" w:hAnsi="Times New Roman"/>
          <w:sz w:val="24"/>
          <w:szCs w:val="24"/>
        </w:rPr>
        <w:t xml:space="preserve"> Е.Н. Музыкальные занятия. Подготовительная к школе  группа. – Волгоград,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Буренина А.И. Ритмическая мозаика. –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/>
          <w:sz w:val="24"/>
          <w:szCs w:val="24"/>
        </w:rPr>
        <w:t>2001.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Буренина А.И. Коммуникативные танцы-игры для детей.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/>
          <w:sz w:val="24"/>
          <w:szCs w:val="24"/>
        </w:rPr>
        <w:t>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Ветлугина Н.А. Музыкальное воспитание в детском саду. – М.: Просвещение, 1981. 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Дзержинская И.Л. Музыкальное воспитание младших дошкольников. – М., 1985.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proofErr w:type="spellStart"/>
      <w:r>
        <w:rPr>
          <w:rFonts w:ascii="Times New Roman" w:hAnsi="Times New Roman"/>
          <w:sz w:val="24"/>
          <w:szCs w:val="24"/>
        </w:rPr>
        <w:t>Зацепина</w:t>
      </w:r>
      <w:proofErr w:type="spellEnd"/>
      <w:r>
        <w:rPr>
          <w:rFonts w:ascii="Times New Roman" w:hAnsi="Times New Roman"/>
          <w:sz w:val="24"/>
          <w:szCs w:val="24"/>
        </w:rPr>
        <w:t xml:space="preserve"> М.Б.. Музыкальное воспитание в детском саду: программа и методические рекомендации. - М.: «Мозаика – Синтез», 2005. 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proofErr w:type="spellStart"/>
      <w:r>
        <w:rPr>
          <w:rFonts w:ascii="Times New Roman" w:hAnsi="Times New Roman"/>
          <w:sz w:val="24"/>
          <w:szCs w:val="24"/>
        </w:rPr>
        <w:t>Каплунова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И., </w:t>
      </w:r>
      <w:proofErr w:type="spellStart"/>
      <w:r>
        <w:rPr>
          <w:rFonts w:ascii="Times New Roman" w:hAnsi="Times New Roman"/>
          <w:sz w:val="24"/>
          <w:szCs w:val="24"/>
        </w:rPr>
        <w:t>Новоскольцева</w:t>
      </w:r>
      <w:proofErr w:type="spellEnd"/>
      <w:r>
        <w:rPr>
          <w:rFonts w:ascii="Times New Roman" w:hAnsi="Times New Roman"/>
          <w:sz w:val="24"/>
          <w:szCs w:val="24"/>
        </w:rPr>
        <w:t xml:space="preserve"> И. Праздник каждый день. Программа музыкального воспитания детей дошкольного возраста «Ладушки», младшая группа.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.: </w:t>
      </w:r>
      <w:proofErr w:type="gramEnd"/>
      <w:r>
        <w:rPr>
          <w:rFonts w:ascii="Times New Roman" w:hAnsi="Times New Roman"/>
          <w:sz w:val="24"/>
          <w:szCs w:val="24"/>
        </w:rPr>
        <w:t xml:space="preserve">Изд-во «Композитор», 1999. 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proofErr w:type="spellStart"/>
      <w:r>
        <w:rPr>
          <w:rFonts w:ascii="Times New Roman" w:hAnsi="Times New Roman"/>
          <w:sz w:val="24"/>
          <w:szCs w:val="24"/>
        </w:rPr>
        <w:t>Кацер</w:t>
      </w:r>
      <w:proofErr w:type="spellEnd"/>
      <w:r>
        <w:rPr>
          <w:rFonts w:ascii="Times New Roman" w:hAnsi="Times New Roman"/>
          <w:sz w:val="24"/>
          <w:szCs w:val="24"/>
        </w:rPr>
        <w:t xml:space="preserve"> О.В. Игровая методика обучения детей пению. СПб</w:t>
      </w:r>
      <w:proofErr w:type="gramStart"/>
      <w:r>
        <w:rPr>
          <w:rFonts w:ascii="Times New Roman" w:hAnsi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/>
          <w:sz w:val="24"/>
          <w:szCs w:val="24"/>
        </w:rPr>
        <w:t>2009.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Лунева Т.А. Музыкальные занятия. Вторая младшая группа. – Волгоград «Учитель»,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11. </w:t>
      </w:r>
      <w:proofErr w:type="spellStart"/>
      <w:r>
        <w:rPr>
          <w:rFonts w:ascii="Times New Roman" w:hAnsi="Times New Roman"/>
          <w:sz w:val="24"/>
          <w:szCs w:val="24"/>
        </w:rPr>
        <w:t>Радынова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О.П. Музыкальные шедевры. Авторская программа и методические рекомендации.- М.: «Издательство ГНОМ и Д», 2000. – (Музыка для дошкольников и младших школьников.) </w:t>
      </w:r>
    </w:p>
    <w:p w:rsidR="00366740" w:rsidRDefault="00366740" w:rsidP="00366740">
      <w:pPr>
        <w:rPr>
          <w:lang w:val="tt-RU"/>
        </w:rPr>
      </w:pPr>
      <w:r>
        <w:rPr>
          <w:lang w:val="tt-RU"/>
        </w:rPr>
        <w:t>12. CD диск «Җырлап-биеп уйныйбыз</w:t>
      </w:r>
      <w:r>
        <w:t>»</w:t>
      </w:r>
      <w:r>
        <w:rPr>
          <w:lang w:val="tt-RU"/>
        </w:rPr>
        <w:t>, 2007.</w:t>
      </w:r>
    </w:p>
    <w:p w:rsidR="00366740" w:rsidRDefault="00366740" w:rsidP="00366740">
      <w:pPr>
        <w:rPr>
          <w:lang w:val="tt-RU"/>
        </w:rPr>
      </w:pPr>
      <w:r>
        <w:rPr>
          <w:lang w:val="tt-RU"/>
        </w:rPr>
        <w:t xml:space="preserve">13. МР3 диск </w:t>
      </w:r>
      <w:r w:rsidRPr="00465901">
        <w:rPr>
          <w:lang w:val="tt-RU"/>
        </w:rPr>
        <w:t>«</w:t>
      </w:r>
      <w:r>
        <w:rPr>
          <w:lang w:val="tt-RU"/>
        </w:rPr>
        <w:t>Балалар бакчасында әдәп-әхлак тәрбияче</w:t>
      </w:r>
      <w:r w:rsidRPr="00D34B3A">
        <w:rPr>
          <w:lang w:val="tt-RU"/>
        </w:rPr>
        <w:t>»</w:t>
      </w:r>
      <w:r>
        <w:rPr>
          <w:lang w:val="tt-RU"/>
        </w:rPr>
        <w:t>, аудио-кушымта. -Аксу” компаниясе</w:t>
      </w:r>
    </w:p>
    <w:p w:rsidR="00366740" w:rsidRDefault="00366740" w:rsidP="00366740">
      <w:pPr>
        <w:rPr>
          <w:lang w:val="tt-RU"/>
        </w:rPr>
      </w:pPr>
      <w:r>
        <w:rPr>
          <w:lang w:val="tt-RU"/>
        </w:rPr>
        <w:t xml:space="preserve">14. </w:t>
      </w:r>
      <w:r w:rsidRPr="00D34B3A">
        <w:rPr>
          <w:lang w:val="tt-RU"/>
        </w:rPr>
        <w:t>«</w:t>
      </w:r>
      <w:r>
        <w:rPr>
          <w:lang w:val="tt-RU"/>
        </w:rPr>
        <w:t>Туган телдә сөйләшәбез</w:t>
      </w:r>
      <w:r w:rsidRPr="00D34B3A">
        <w:rPr>
          <w:lang w:val="tt-RU"/>
        </w:rPr>
        <w:t>»</w:t>
      </w:r>
      <w:r>
        <w:rPr>
          <w:lang w:val="tt-RU"/>
        </w:rPr>
        <w:t>, 2013.</w:t>
      </w:r>
    </w:p>
    <w:p w:rsidR="00366740" w:rsidRDefault="00366740" w:rsidP="00366740">
      <w:pPr>
        <w:rPr>
          <w:lang w:val="tt-RU"/>
        </w:rPr>
      </w:pPr>
      <w:r>
        <w:rPr>
          <w:lang w:val="tt-RU"/>
        </w:rPr>
        <w:t xml:space="preserve">15. </w:t>
      </w:r>
      <w:r w:rsidRPr="00D34B3A">
        <w:rPr>
          <w:lang w:val="tt-RU"/>
        </w:rPr>
        <w:t>«</w:t>
      </w:r>
      <w:r>
        <w:rPr>
          <w:lang w:val="tt-RU"/>
        </w:rPr>
        <w:t>Шома бас” бакча балалары өчен биюләр, 2011.</w:t>
      </w:r>
    </w:p>
    <w:p w:rsidR="00366740" w:rsidRDefault="00366740" w:rsidP="00366740">
      <w:pPr>
        <w:rPr>
          <w:lang w:val="tt-RU"/>
        </w:rPr>
      </w:pPr>
      <w:r>
        <w:rPr>
          <w:lang w:val="tt-RU"/>
        </w:rPr>
        <w:t xml:space="preserve">16. </w:t>
      </w:r>
      <w:r>
        <w:t xml:space="preserve">«Танцы </w:t>
      </w:r>
      <w:r>
        <w:rPr>
          <w:lang w:val="tt-RU"/>
        </w:rPr>
        <w:t>народов Поволжья</w:t>
      </w:r>
      <w:r>
        <w:t>»</w:t>
      </w:r>
      <w:r>
        <w:rPr>
          <w:lang w:val="tt-RU"/>
        </w:rPr>
        <w:t>, 2012.</w:t>
      </w:r>
    </w:p>
    <w:p w:rsidR="00366740" w:rsidRDefault="00366740" w:rsidP="00366740">
      <w:pPr>
        <w:rPr>
          <w:lang w:val="tt-RU"/>
        </w:rPr>
      </w:pPr>
      <w:r>
        <w:t>17. «</w:t>
      </w:r>
      <w:r>
        <w:rPr>
          <w:lang w:val="tt-RU"/>
        </w:rPr>
        <w:t>Биилә</w:t>
      </w:r>
      <w:proofErr w:type="gramStart"/>
      <w:r>
        <w:rPr>
          <w:lang w:val="tt-RU"/>
        </w:rPr>
        <w:t>р</w:t>
      </w:r>
      <w:proofErr w:type="gramEnd"/>
      <w:r>
        <w:rPr>
          <w:lang w:val="tt-RU"/>
        </w:rPr>
        <w:t xml:space="preserve"> итек-читекләр</w:t>
      </w:r>
      <w:r>
        <w:t xml:space="preserve">» </w:t>
      </w:r>
      <w:r>
        <w:rPr>
          <w:lang w:val="tt-RU"/>
        </w:rPr>
        <w:t>балалар өчен  җырлар, Творческая группа Л.Батыр –Булгари, 2011.</w:t>
      </w:r>
    </w:p>
    <w:p w:rsidR="00366740" w:rsidRDefault="00366740" w:rsidP="00366740">
      <w:pPr>
        <w:rPr>
          <w:lang w:val="tt-RU"/>
        </w:rPr>
      </w:pPr>
      <w:r>
        <w:rPr>
          <w:lang w:val="tt-RU"/>
        </w:rPr>
        <w:t>18.</w:t>
      </w:r>
      <w:r w:rsidRPr="00465901">
        <w:rPr>
          <w:lang w:val="tt-RU"/>
        </w:rPr>
        <w:t>«</w:t>
      </w:r>
      <w:r>
        <w:rPr>
          <w:lang w:val="tt-RU"/>
        </w:rPr>
        <w:t>Җырлап-биеп уйныйбыз</w:t>
      </w:r>
      <w:r w:rsidRPr="00D326C7">
        <w:rPr>
          <w:lang w:val="tt-RU"/>
        </w:rPr>
        <w:t>»</w:t>
      </w:r>
      <w:r>
        <w:rPr>
          <w:lang w:val="tt-RU"/>
        </w:rPr>
        <w:t xml:space="preserve"> җырлы-биюле уеннар җыентыгы, 2007.</w:t>
      </w:r>
    </w:p>
    <w:p w:rsidR="00366740" w:rsidRPr="002D2B5B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2D2B5B">
        <w:rPr>
          <w:rFonts w:ascii="Times New Roman" w:hAnsi="Times New Roman"/>
          <w:b/>
          <w:i/>
          <w:sz w:val="24"/>
          <w:szCs w:val="24"/>
        </w:rPr>
        <w:t>Образовательная область «Физическое развитие»</w:t>
      </w:r>
    </w:p>
    <w:p w:rsidR="00366740" w:rsidRPr="002D2B5B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2D2B5B">
        <w:rPr>
          <w:rFonts w:ascii="Times New Roman" w:hAnsi="Times New Roman"/>
          <w:i/>
          <w:sz w:val="24"/>
          <w:szCs w:val="24"/>
        </w:rPr>
        <w:t>«Формирование начальных представлений о здоровом образе жизни»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Л.П. Банникова. Программа оздоровления детей в ДОУ: Методическое пособие.– М., 2007.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 xml:space="preserve">М.М. </w:t>
      </w:r>
      <w:proofErr w:type="gramStart"/>
      <w:r>
        <w:rPr>
          <w:rFonts w:ascii="Times New Roman" w:hAnsi="Times New Roman"/>
          <w:sz w:val="24"/>
          <w:szCs w:val="24"/>
        </w:rPr>
        <w:t>Безруких</w:t>
      </w:r>
      <w:proofErr w:type="gramEnd"/>
      <w:r>
        <w:rPr>
          <w:rFonts w:ascii="Times New Roman" w:hAnsi="Times New Roman"/>
          <w:sz w:val="24"/>
          <w:szCs w:val="24"/>
        </w:rPr>
        <w:t xml:space="preserve">, Т.А. Филиппова. Разговор о </w:t>
      </w:r>
      <w:proofErr w:type="gramStart"/>
      <w:r>
        <w:rPr>
          <w:rFonts w:ascii="Times New Roman" w:hAnsi="Times New Roman"/>
          <w:sz w:val="24"/>
          <w:szCs w:val="24"/>
        </w:rPr>
        <w:t>правильном</w:t>
      </w:r>
      <w:proofErr w:type="gramEnd"/>
      <w:r>
        <w:rPr>
          <w:rFonts w:ascii="Times New Roman" w:hAnsi="Times New Roman"/>
          <w:sz w:val="24"/>
          <w:szCs w:val="24"/>
        </w:rPr>
        <w:t xml:space="preserve">. – М.:  </w:t>
      </w:r>
      <w:proofErr w:type="spellStart"/>
      <w:r>
        <w:rPr>
          <w:rFonts w:ascii="Times New Roman" w:hAnsi="Times New Roman"/>
          <w:sz w:val="24"/>
          <w:szCs w:val="24"/>
        </w:rPr>
        <w:t>Олма-Пресс</w:t>
      </w:r>
      <w:proofErr w:type="spellEnd"/>
      <w:r>
        <w:rPr>
          <w:rFonts w:ascii="Times New Roman" w:hAnsi="Times New Roman"/>
          <w:sz w:val="24"/>
          <w:szCs w:val="24"/>
        </w:rPr>
        <w:t>, 2000.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 А.С. Галанов. Игры, которые лечат: для детей от 1 до 3лет. – М.: Творческий центр,  2001.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А.С. Галанов. Игры, которые лечат: для детей от 5 до 7лет. – М., 2005.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Л.В. Игнатова, О.И. </w:t>
      </w:r>
      <w:proofErr w:type="spellStart"/>
      <w:r>
        <w:rPr>
          <w:rFonts w:ascii="Times New Roman" w:hAnsi="Times New Roman"/>
          <w:sz w:val="24"/>
          <w:szCs w:val="24"/>
        </w:rPr>
        <w:t>Волик</w:t>
      </w:r>
      <w:proofErr w:type="spellEnd"/>
      <w:r>
        <w:rPr>
          <w:rFonts w:ascii="Times New Roman" w:hAnsi="Times New Roman"/>
          <w:sz w:val="24"/>
          <w:szCs w:val="24"/>
        </w:rPr>
        <w:t xml:space="preserve">, В.Д. Кулаков, Г.А. </w:t>
      </w:r>
      <w:proofErr w:type="spellStart"/>
      <w:r>
        <w:rPr>
          <w:rFonts w:ascii="Times New Roman" w:hAnsi="Times New Roman"/>
          <w:sz w:val="24"/>
          <w:szCs w:val="24"/>
        </w:rPr>
        <w:t>Холюкова</w:t>
      </w:r>
      <w:proofErr w:type="spellEnd"/>
      <w:r>
        <w:rPr>
          <w:rFonts w:ascii="Times New Roman" w:hAnsi="Times New Roman"/>
          <w:sz w:val="24"/>
          <w:szCs w:val="24"/>
        </w:rPr>
        <w:t>. Программа укрепления здоровья детей в коррекционных группах. - М.: ТЦ Сфера, 2008.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З.М. </w:t>
      </w:r>
      <w:proofErr w:type="spellStart"/>
      <w:r>
        <w:rPr>
          <w:rFonts w:ascii="Times New Roman" w:hAnsi="Times New Roman"/>
          <w:sz w:val="24"/>
          <w:szCs w:val="24"/>
        </w:rPr>
        <w:t>Зарипова</w:t>
      </w:r>
      <w:proofErr w:type="spellEnd"/>
      <w:r>
        <w:rPr>
          <w:rFonts w:ascii="Times New Roman" w:hAnsi="Times New Roman"/>
          <w:sz w:val="24"/>
          <w:szCs w:val="24"/>
        </w:rPr>
        <w:t>, И.М. Хамитов. Формирование основ здорового образа жизни у детей дошкольного возраста: программа и конспекты занятий. – Н. Челны, 2003.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6.Т.Г. </w:t>
      </w:r>
      <w:proofErr w:type="spellStart"/>
      <w:r>
        <w:rPr>
          <w:rFonts w:ascii="Times New Roman" w:hAnsi="Times New Roman"/>
          <w:sz w:val="24"/>
          <w:szCs w:val="24"/>
        </w:rPr>
        <w:t>Карепова</w:t>
      </w:r>
      <w:proofErr w:type="spellEnd"/>
      <w:r>
        <w:rPr>
          <w:rFonts w:ascii="Times New Roman" w:hAnsi="Times New Roman"/>
          <w:sz w:val="24"/>
          <w:szCs w:val="24"/>
        </w:rPr>
        <w:t xml:space="preserve">. Формирование здорового образа жизни у дошкольников: планирование, </w:t>
      </w:r>
      <w:proofErr w:type="spellStart"/>
      <w:r>
        <w:rPr>
          <w:rFonts w:ascii="Times New Roman" w:hAnsi="Times New Roman"/>
          <w:sz w:val="24"/>
          <w:szCs w:val="24"/>
        </w:rPr>
        <w:t>истема</w:t>
      </w:r>
      <w:proofErr w:type="spellEnd"/>
      <w:r>
        <w:rPr>
          <w:rFonts w:ascii="Times New Roman" w:hAnsi="Times New Roman"/>
          <w:sz w:val="24"/>
          <w:szCs w:val="24"/>
        </w:rPr>
        <w:t xml:space="preserve"> работы.  – Волгоград: «Учитель»,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М.Ю. </w:t>
      </w:r>
      <w:proofErr w:type="spellStart"/>
      <w:r>
        <w:rPr>
          <w:rFonts w:ascii="Times New Roman" w:hAnsi="Times New Roman"/>
          <w:sz w:val="24"/>
          <w:szCs w:val="24"/>
        </w:rPr>
        <w:t>Картюшина</w:t>
      </w:r>
      <w:proofErr w:type="spellEnd"/>
      <w:r>
        <w:rPr>
          <w:rFonts w:ascii="Times New Roman" w:hAnsi="Times New Roman"/>
          <w:sz w:val="24"/>
          <w:szCs w:val="24"/>
        </w:rPr>
        <w:t>. Праздники здоровья для детей 6 – лет: сценарии для ДОУ. – М., 2010.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Е.А. Ковалева. Игры на свежем воздухе для детей и взрослых. – М., 2007.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О.В. Козырева. Лечебная физкультура для дошкольников.– М.: Просвещение, 2003.</w:t>
      </w:r>
    </w:p>
    <w:p w:rsidR="00366740" w:rsidRDefault="00366740" w:rsidP="00366740">
      <w:pPr>
        <w:pStyle w:val="a4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10. В.Т. Кудрявцев, Б.Б. Егоров. Развивающая педагогика оздоровления. – М.: </w:t>
      </w:r>
      <w:proofErr w:type="spellStart"/>
      <w:r>
        <w:rPr>
          <w:rFonts w:ascii="Times New Roman" w:hAnsi="Times New Roman"/>
          <w:sz w:val="24"/>
          <w:szCs w:val="24"/>
        </w:rPr>
        <w:t>Линка-пресс</w:t>
      </w:r>
      <w:proofErr w:type="spellEnd"/>
      <w:r>
        <w:rPr>
          <w:rFonts w:ascii="Times New Roman" w:hAnsi="Times New Roman"/>
          <w:sz w:val="24"/>
          <w:szCs w:val="24"/>
        </w:rPr>
        <w:t>, 2000.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</w:t>
      </w:r>
      <w:r>
        <w:rPr>
          <w:rFonts w:ascii="Times New Roman" w:hAnsi="Times New Roman"/>
          <w:bCs/>
          <w:iCs/>
          <w:sz w:val="24"/>
          <w:szCs w:val="24"/>
        </w:rPr>
        <w:t xml:space="preserve"> М.Д.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Маханева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 xml:space="preserve">. Воспитание здорового ребенка. – М.: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Аркти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,  2000.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12. И.В. Милюкова, Т.А. Евдокимова. Гимнастика для детей. - М., 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Е.А. Подольская. Спортивные занятия на воздухе для детей 3-7 лет. – Волгоград,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Е.А. Подольская. Комплексы лечебной гимнастики для  детей 5 – 7 лет. – Волгоград,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 Г.А. Прохорова. Утренняя гимнастика для детей 2 – 7 лет. – М., 2007.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 Т.Е. Харченко. Бодрящая гимнастика для дошкольников.  – СПб: «Детство – Пресс», 2011.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 Т.А. Шорыгина. Беседы о здоровье: методическое пособие. – М.: ТЦ Сфера, 2010.</w:t>
      </w:r>
    </w:p>
    <w:p w:rsidR="00366740" w:rsidRPr="002D2B5B" w:rsidRDefault="00366740" w:rsidP="00366740">
      <w:pPr>
        <w:pStyle w:val="a4"/>
        <w:jc w:val="center"/>
        <w:rPr>
          <w:rFonts w:ascii="Times New Roman" w:hAnsi="Times New Roman"/>
          <w:i/>
          <w:sz w:val="24"/>
          <w:szCs w:val="24"/>
        </w:rPr>
      </w:pPr>
      <w:r w:rsidRPr="002D2B5B">
        <w:rPr>
          <w:rFonts w:ascii="Times New Roman" w:hAnsi="Times New Roman"/>
          <w:i/>
          <w:sz w:val="24"/>
          <w:szCs w:val="24"/>
        </w:rPr>
        <w:t>«Физическая культура»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>, Т.С. Комаровой, М.А. Васильевой. Примерная основная образовательная программа дошкольного образования «От рождения до школы». – М.: Мозаика-синтез, 2014.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Р.К.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>. Региональная программа дошкольного образования. – РИЦ,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Т.И. Анисимова, Е.Б. Савинова. Планирование, занятия с элементами игры в волейбол, подвижные игры, физкультурные досуги. – Волгоград: «Учитель», 2008.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4. М.Д.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Маханева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. Воспитание здорового ребенка</w:t>
      </w:r>
      <w:proofErr w:type="gramStart"/>
      <w:r>
        <w:rPr>
          <w:rFonts w:ascii="Times New Roman" w:hAnsi="Times New Roman"/>
          <w:bCs/>
          <w:iCs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bCs/>
          <w:iCs/>
          <w:sz w:val="24"/>
          <w:szCs w:val="24"/>
        </w:rPr>
        <w:t xml:space="preserve"> – М.: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Аркти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,  2000.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5. В.Т. Кудрявцев, Б.Б. Егоров. Развивающая педагогика оздоровления. – М.: </w:t>
      </w:r>
      <w:proofErr w:type="spellStart"/>
      <w:r>
        <w:rPr>
          <w:rFonts w:ascii="Times New Roman" w:hAnsi="Times New Roman"/>
          <w:sz w:val="24"/>
          <w:szCs w:val="24"/>
        </w:rPr>
        <w:t>Линка-пресс</w:t>
      </w:r>
      <w:proofErr w:type="spellEnd"/>
      <w:r>
        <w:rPr>
          <w:rFonts w:ascii="Times New Roman" w:hAnsi="Times New Roman"/>
          <w:sz w:val="24"/>
          <w:szCs w:val="24"/>
        </w:rPr>
        <w:t>, 2000.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Л.Д. Глазырина. Физическая культура – дошкольникам. – М.: </w:t>
      </w:r>
      <w:proofErr w:type="spellStart"/>
      <w:r>
        <w:rPr>
          <w:rFonts w:ascii="Times New Roman" w:hAnsi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/>
          <w:sz w:val="24"/>
          <w:szCs w:val="24"/>
        </w:rPr>
        <w:t>, 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Л.Д. Глазырина. Физическая культура в младшей группе детского сада. – М.: </w:t>
      </w:r>
      <w:proofErr w:type="spellStart"/>
      <w:r>
        <w:rPr>
          <w:rFonts w:ascii="Times New Roman" w:hAnsi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/>
          <w:sz w:val="24"/>
          <w:szCs w:val="24"/>
        </w:rPr>
        <w:t>, 2005.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Л.Д. Глазырина. Физическая культура в средней  группе детского сада – М.: </w:t>
      </w:r>
      <w:proofErr w:type="spellStart"/>
      <w:r>
        <w:rPr>
          <w:rFonts w:ascii="Times New Roman" w:hAnsi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/>
          <w:sz w:val="24"/>
          <w:szCs w:val="24"/>
        </w:rPr>
        <w:t>, 2005.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Л.Д. Глазырина.  Физическая культура в старшей  группе детского сада – М.: </w:t>
      </w:r>
      <w:proofErr w:type="spellStart"/>
      <w:r>
        <w:rPr>
          <w:rFonts w:ascii="Times New Roman" w:hAnsi="Times New Roman"/>
          <w:sz w:val="24"/>
          <w:szCs w:val="24"/>
        </w:rPr>
        <w:t>Владос</w:t>
      </w:r>
      <w:proofErr w:type="spellEnd"/>
      <w:r>
        <w:rPr>
          <w:rFonts w:ascii="Times New Roman" w:hAnsi="Times New Roman"/>
          <w:sz w:val="24"/>
          <w:szCs w:val="24"/>
        </w:rPr>
        <w:t>, 2005.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Л.Д. Глазырина. Физическая культура в подготовительной  группе детского сада. – М., 2005.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Н.Ф. Дик. Увлекательные физкультурные занятия для дошкольников. – М., 2007.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Л.Н. Волошина. «Играйте на здоровье!» Программа и технология физического воспитания детей 5-7 лет.</w:t>
      </w:r>
      <w:r>
        <w:rPr>
          <w:rFonts w:ascii="Times New Roman" w:hAnsi="Times New Roman"/>
          <w:bCs/>
          <w:iCs/>
          <w:sz w:val="24"/>
          <w:szCs w:val="24"/>
        </w:rPr>
        <w:t xml:space="preserve"> – М.: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Аркти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, 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 Л.Н. Волошина, Т.В. Курилова. Игры с элементами спорта.</w:t>
      </w:r>
      <w:r>
        <w:rPr>
          <w:rFonts w:ascii="Times New Roman" w:hAnsi="Times New Roman"/>
          <w:bCs/>
          <w:iCs/>
          <w:sz w:val="24"/>
          <w:szCs w:val="24"/>
        </w:rPr>
        <w:t xml:space="preserve"> – М.: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Аркти</w:t>
      </w:r>
      <w:proofErr w:type="spellEnd"/>
      <w:r>
        <w:rPr>
          <w:rFonts w:ascii="Times New Roman" w:hAnsi="Times New Roman"/>
          <w:bCs/>
          <w:iCs/>
          <w:sz w:val="24"/>
          <w:szCs w:val="24"/>
        </w:rPr>
        <w:t>, 2004.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 Ю.А. Кириллова, М.Е. Лебедева, Н.Ю. Жидкова. Интегрированные физкультурно-речевые занятия для дошкольников с ОНР 4-7 лет. – СПб: Детство-пресс, 2005.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15. М.А. </w:t>
      </w:r>
      <w:proofErr w:type="spellStart"/>
      <w:r>
        <w:rPr>
          <w:rFonts w:ascii="Times New Roman" w:hAnsi="Times New Roman"/>
          <w:sz w:val="24"/>
          <w:szCs w:val="24"/>
        </w:rPr>
        <w:t>Рунова</w:t>
      </w:r>
      <w:proofErr w:type="spellEnd"/>
      <w:r>
        <w:rPr>
          <w:rFonts w:ascii="Times New Roman" w:hAnsi="Times New Roman"/>
          <w:sz w:val="24"/>
          <w:szCs w:val="24"/>
        </w:rPr>
        <w:t>. Двигательная активность ребенка в детском саду.– М.: Мозаика-синтез, 2000.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16. М.А. </w:t>
      </w:r>
      <w:proofErr w:type="spellStart"/>
      <w:r>
        <w:rPr>
          <w:rFonts w:ascii="Times New Roman" w:hAnsi="Times New Roman"/>
          <w:sz w:val="24"/>
          <w:szCs w:val="24"/>
        </w:rPr>
        <w:t>Рунова</w:t>
      </w:r>
      <w:proofErr w:type="spellEnd"/>
      <w:r>
        <w:rPr>
          <w:rFonts w:ascii="Times New Roman" w:hAnsi="Times New Roman"/>
          <w:sz w:val="24"/>
          <w:szCs w:val="24"/>
        </w:rPr>
        <w:t>. Дифференцированные занятия по физической культуре с детьми 4 - 5 лет. – М: «</w:t>
      </w:r>
      <w:proofErr w:type="spellStart"/>
      <w:r>
        <w:rPr>
          <w:rFonts w:ascii="Times New Roman" w:hAnsi="Times New Roman"/>
          <w:sz w:val="24"/>
          <w:szCs w:val="24"/>
        </w:rPr>
        <w:t>Просвящение</w:t>
      </w:r>
      <w:proofErr w:type="spellEnd"/>
      <w:r>
        <w:rPr>
          <w:rFonts w:ascii="Times New Roman" w:hAnsi="Times New Roman"/>
          <w:sz w:val="24"/>
          <w:szCs w:val="24"/>
        </w:rPr>
        <w:t>», 2007.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 М.А. </w:t>
      </w:r>
      <w:proofErr w:type="spellStart"/>
      <w:r>
        <w:rPr>
          <w:rFonts w:ascii="Times New Roman" w:hAnsi="Times New Roman"/>
          <w:sz w:val="24"/>
          <w:szCs w:val="24"/>
        </w:rPr>
        <w:t>Рунова</w:t>
      </w:r>
      <w:proofErr w:type="spellEnd"/>
      <w:r>
        <w:rPr>
          <w:rFonts w:ascii="Times New Roman" w:hAnsi="Times New Roman"/>
          <w:sz w:val="24"/>
          <w:szCs w:val="24"/>
        </w:rPr>
        <w:t>. Дифференцированные занятия по физической культуре с детьми 5 - 7 лет. – М: «</w:t>
      </w:r>
      <w:proofErr w:type="spellStart"/>
      <w:r>
        <w:rPr>
          <w:rFonts w:ascii="Times New Roman" w:hAnsi="Times New Roman"/>
          <w:sz w:val="24"/>
          <w:szCs w:val="24"/>
        </w:rPr>
        <w:t>Просвящение</w:t>
      </w:r>
      <w:proofErr w:type="spellEnd"/>
      <w:r>
        <w:rPr>
          <w:rFonts w:ascii="Times New Roman" w:hAnsi="Times New Roman"/>
          <w:sz w:val="24"/>
          <w:szCs w:val="24"/>
        </w:rPr>
        <w:t>», 2006.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18. Т.И. Осокина, Е.А. Тимофеева, М.А. </w:t>
      </w:r>
      <w:proofErr w:type="spellStart"/>
      <w:r>
        <w:rPr>
          <w:rFonts w:ascii="Times New Roman" w:hAnsi="Times New Roman"/>
          <w:sz w:val="24"/>
          <w:szCs w:val="24"/>
        </w:rPr>
        <w:t>Рунова</w:t>
      </w:r>
      <w:proofErr w:type="spellEnd"/>
      <w:r>
        <w:rPr>
          <w:rFonts w:ascii="Times New Roman" w:hAnsi="Times New Roman"/>
          <w:sz w:val="24"/>
          <w:szCs w:val="24"/>
        </w:rPr>
        <w:t>. Физкультурное и спортивно-игровое оборудование для дошкольных образовательных учреждений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– М.: Мозаика-синтез, 1999.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19. Т.И. Осокина, Е.А. Тимофеева, Т.Л. </w:t>
      </w:r>
      <w:proofErr w:type="spellStart"/>
      <w:r>
        <w:rPr>
          <w:rFonts w:ascii="Times New Roman" w:hAnsi="Times New Roman"/>
          <w:sz w:val="24"/>
          <w:szCs w:val="24"/>
        </w:rPr>
        <w:t>Богина</w:t>
      </w:r>
      <w:proofErr w:type="spellEnd"/>
      <w:r>
        <w:rPr>
          <w:rFonts w:ascii="Times New Roman" w:hAnsi="Times New Roman"/>
          <w:sz w:val="24"/>
          <w:szCs w:val="24"/>
        </w:rPr>
        <w:t>. Обучение плаванию в детском саду.–  М.: Просвещение, 1991.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20. Л.И. </w:t>
      </w:r>
      <w:proofErr w:type="spellStart"/>
      <w:r>
        <w:rPr>
          <w:rFonts w:ascii="Times New Roman" w:hAnsi="Times New Roman"/>
          <w:sz w:val="24"/>
          <w:szCs w:val="24"/>
        </w:rPr>
        <w:t>Пензулаева</w:t>
      </w:r>
      <w:proofErr w:type="spellEnd"/>
      <w:r>
        <w:rPr>
          <w:rFonts w:ascii="Times New Roman" w:hAnsi="Times New Roman"/>
          <w:sz w:val="24"/>
          <w:szCs w:val="24"/>
        </w:rPr>
        <w:t>. Подвижные игры и игровые упражнения для детей 5 – лет. – М., 2001.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 Е.А. Подольская. Физическое развитие детей 2-7 лет: сюжетно-ролевые занятия. - Волгоград «Учитель»,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 Е.А. Подольская. Необычные физкультурные занятия для дошкольников. - Волгоград, 2012.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 Е.А. Подольская. Сценарии спортивных праздников и мероприятий для детей 3 – 7 лет. - Волгоград «Учитель», 2009.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24. К.К. Утробина. Занимательная физкультура для дошкольников 5 – 7 лет. – М., 2003.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25. М.А. </w:t>
      </w:r>
      <w:proofErr w:type="spellStart"/>
      <w:r>
        <w:rPr>
          <w:rFonts w:ascii="Times New Roman" w:hAnsi="Times New Roman"/>
          <w:sz w:val="24"/>
          <w:szCs w:val="24"/>
        </w:rPr>
        <w:t>Фисенко</w:t>
      </w:r>
      <w:proofErr w:type="spellEnd"/>
      <w:r>
        <w:rPr>
          <w:rFonts w:ascii="Times New Roman" w:hAnsi="Times New Roman"/>
          <w:sz w:val="24"/>
          <w:szCs w:val="24"/>
        </w:rPr>
        <w:t>. Физкультура. Первая и вторая младшая группа. – Волгоград, 2007.</w:t>
      </w:r>
    </w:p>
    <w:p w:rsidR="00366740" w:rsidRDefault="00366740" w:rsidP="00366740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26. В.Н. </w:t>
      </w:r>
      <w:proofErr w:type="spellStart"/>
      <w:r>
        <w:rPr>
          <w:rFonts w:ascii="Times New Roman" w:hAnsi="Times New Roman"/>
          <w:sz w:val="24"/>
          <w:szCs w:val="24"/>
        </w:rPr>
        <w:t>Шебеко</w:t>
      </w:r>
      <w:proofErr w:type="spellEnd"/>
      <w:r>
        <w:rPr>
          <w:rFonts w:ascii="Times New Roman" w:hAnsi="Times New Roman"/>
          <w:sz w:val="24"/>
          <w:szCs w:val="24"/>
        </w:rPr>
        <w:t xml:space="preserve">. Вариативные физкультурные занятия. – М., 2003. </w:t>
      </w:r>
    </w:p>
    <w:p w:rsidR="00366740" w:rsidRPr="002D2B5B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2D2B5B">
        <w:rPr>
          <w:rFonts w:ascii="Times New Roman" w:hAnsi="Times New Roman"/>
          <w:b/>
          <w:i/>
          <w:sz w:val="24"/>
          <w:szCs w:val="24"/>
        </w:rPr>
        <w:t xml:space="preserve">Программно-методическое обеспечение </w:t>
      </w:r>
    </w:p>
    <w:p w:rsidR="00366740" w:rsidRDefault="00366740" w:rsidP="00366740">
      <w:pPr>
        <w:pStyle w:val="a4"/>
        <w:jc w:val="center"/>
        <w:rPr>
          <w:rFonts w:ascii="Times New Roman" w:hAnsi="Times New Roman"/>
          <w:b/>
          <w:i/>
          <w:sz w:val="24"/>
          <w:szCs w:val="24"/>
        </w:rPr>
      </w:pPr>
      <w:r w:rsidRPr="002D2B5B">
        <w:rPr>
          <w:rFonts w:ascii="Times New Roman" w:hAnsi="Times New Roman"/>
          <w:b/>
          <w:i/>
          <w:sz w:val="24"/>
          <w:szCs w:val="24"/>
        </w:rPr>
        <w:t>по обучению дошкольников двум государственным языкам</w:t>
      </w:r>
    </w:p>
    <w:tbl>
      <w:tblPr>
        <w:tblStyle w:val="a3"/>
        <w:tblW w:w="9923" w:type="dxa"/>
        <w:tblInd w:w="108" w:type="dxa"/>
        <w:tblLook w:val="04A0"/>
      </w:tblPr>
      <w:tblGrid>
        <w:gridCol w:w="4253"/>
        <w:gridCol w:w="5670"/>
      </w:tblGrid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Pr="002D2B5B" w:rsidRDefault="00366740" w:rsidP="004D42AB">
            <w:pPr>
              <w:rPr>
                <w:i/>
              </w:rPr>
            </w:pPr>
            <w:r w:rsidRPr="002D2B5B">
              <w:rPr>
                <w:i/>
              </w:rPr>
              <w:t>1. Оборудование</w:t>
            </w:r>
          </w:p>
          <w:p w:rsidR="00366740" w:rsidRDefault="00366740" w:rsidP="004D42AB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 xml:space="preserve">ноутбук, проекционная техника (проектор, экран), магнитофон, стол, стулья, мольберт, </w:t>
            </w:r>
            <w:proofErr w:type="spellStart"/>
            <w:r>
              <w:t>фланелеграф</w:t>
            </w:r>
            <w:proofErr w:type="spellEnd"/>
          </w:p>
        </w:tc>
      </w:tr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Pr="002D2B5B" w:rsidRDefault="00366740" w:rsidP="004D42AB">
            <w:pPr>
              <w:rPr>
                <w:i/>
              </w:rPr>
            </w:pPr>
            <w:r w:rsidRPr="002D2B5B">
              <w:rPr>
                <w:i/>
              </w:rPr>
              <w:t>2. Пособия:</w:t>
            </w:r>
          </w:p>
          <w:p w:rsidR="00366740" w:rsidRDefault="00366740" w:rsidP="004D42AB">
            <w:r>
              <w:t>1. Комплект – по обучению русскоязычных детей татарскому языку «</w:t>
            </w:r>
            <w:proofErr w:type="spellStart"/>
            <w:r>
              <w:t>Татарча</w:t>
            </w:r>
            <w:proofErr w:type="spellEnd"/>
            <w:r>
              <w:t xml:space="preserve"> сөйләшәбез» -  «Говорим </w:t>
            </w:r>
            <w:proofErr w:type="gramStart"/>
            <w:r>
              <w:t xml:space="preserve">по – </w:t>
            </w:r>
            <w:proofErr w:type="spellStart"/>
            <w:r>
              <w:t>татарски</w:t>
            </w:r>
            <w:proofErr w:type="spellEnd"/>
            <w:proofErr w:type="gramEnd"/>
            <w:r>
              <w:t xml:space="preserve">» (З.М. </w:t>
            </w:r>
            <w:proofErr w:type="spellStart"/>
            <w:r>
              <w:t>Зарипова</w:t>
            </w:r>
            <w:proofErr w:type="spellEnd"/>
            <w:r>
              <w:t>)</w:t>
            </w:r>
          </w:p>
          <w:p w:rsidR="00366740" w:rsidRPr="002D2B5B" w:rsidRDefault="00366740" w:rsidP="004D42AB">
            <w:pPr>
              <w:rPr>
                <w:i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>1. Обучение русскоязычных детей татарскому языку в детском саду: программа, методические рекомендации, диагностический материал (5 шт.);</w:t>
            </w:r>
          </w:p>
          <w:p w:rsidR="00366740" w:rsidRDefault="00366740" w:rsidP="004D42AB">
            <w:r>
              <w:t>1.1. Методическое пособие по обучению детей 4-5 лет татарскому языку «</w:t>
            </w:r>
            <w:proofErr w:type="gramStart"/>
            <w:r>
              <w:t>Минем</w:t>
            </w:r>
            <w:proofErr w:type="gramEnd"/>
            <w:r>
              <w:t xml:space="preserve">  өем» (2 шт.);</w:t>
            </w:r>
          </w:p>
          <w:p w:rsidR="00366740" w:rsidRDefault="00366740" w:rsidP="004D42AB">
            <w:r>
              <w:t>-демонстрационный материал «</w:t>
            </w:r>
            <w:proofErr w:type="gramStart"/>
            <w:r>
              <w:t>Минем</w:t>
            </w:r>
            <w:proofErr w:type="gramEnd"/>
            <w:r>
              <w:t xml:space="preserve">  өем» для детей 4-5 лет (2 комплекта);</w:t>
            </w:r>
          </w:p>
          <w:p w:rsidR="00366740" w:rsidRDefault="00366740" w:rsidP="004D42AB">
            <w:r>
              <w:lastRenderedPageBreak/>
              <w:t>- рабочие тетради для детей 4-5 лет (62 шт.);</w:t>
            </w:r>
          </w:p>
          <w:p w:rsidR="00366740" w:rsidRDefault="00366740" w:rsidP="004D42AB">
            <w:r>
              <w:t xml:space="preserve">- аудио-приложение к учебно-методическому комплекту для детей 4-5 лет (2 шт.), </w:t>
            </w:r>
          </w:p>
          <w:p w:rsidR="00366740" w:rsidRDefault="00366740" w:rsidP="004D42AB">
            <w:r>
              <w:t>- видео-приложение к учебно-методическому комплекту для детей 4-5 лет (1шт.)</w:t>
            </w:r>
          </w:p>
          <w:p w:rsidR="00366740" w:rsidRDefault="00366740" w:rsidP="004D42AB">
            <w:r>
              <w:t>1.2.  Методическое пособие «</w:t>
            </w:r>
            <w:proofErr w:type="spellStart"/>
            <w:r>
              <w:t>Уйный</w:t>
            </w:r>
            <w:proofErr w:type="spellEnd"/>
            <w:r>
              <w:t xml:space="preserve"> </w:t>
            </w:r>
            <w:proofErr w:type="gramStart"/>
            <w:r>
              <w:t>-</w:t>
            </w:r>
            <w:proofErr w:type="spellStart"/>
            <w:r>
              <w:t>у</w:t>
            </w:r>
            <w:proofErr w:type="gramEnd"/>
            <w:r>
              <w:t>йный</w:t>
            </w:r>
            <w:proofErr w:type="spellEnd"/>
            <w:r>
              <w:t xml:space="preserve"> үсәбез» по обучению детей 5-6 лет татарскому языку (2 шт.);</w:t>
            </w:r>
          </w:p>
          <w:p w:rsidR="00366740" w:rsidRDefault="00366740" w:rsidP="004D42AB">
            <w:r>
              <w:t>- демонстрационный материал «</w:t>
            </w:r>
            <w:proofErr w:type="spellStart"/>
            <w:r>
              <w:t>Уйный</w:t>
            </w:r>
            <w:proofErr w:type="spellEnd"/>
            <w:r>
              <w:t xml:space="preserve"> </w:t>
            </w:r>
            <w:proofErr w:type="gramStart"/>
            <w:r>
              <w:t>-</w:t>
            </w:r>
            <w:proofErr w:type="spellStart"/>
            <w:r>
              <w:t>у</w:t>
            </w:r>
            <w:proofErr w:type="gramEnd"/>
            <w:r>
              <w:t>йный</w:t>
            </w:r>
            <w:proofErr w:type="spellEnd"/>
            <w:r>
              <w:t xml:space="preserve"> үсәбез» для детей 5-6 лет (2 комплекта);</w:t>
            </w:r>
          </w:p>
          <w:p w:rsidR="00366740" w:rsidRDefault="00366740" w:rsidP="004D42AB">
            <w:r>
              <w:t>- рабочие тетради для детей 5-6 лет (19 шт.);</w:t>
            </w:r>
          </w:p>
          <w:p w:rsidR="00366740" w:rsidRDefault="00366740" w:rsidP="004D42AB">
            <w:r>
              <w:t>- аудио-приложение к учебно-методическому комплекту для детей 5-6 лет (2 шт.);</w:t>
            </w:r>
          </w:p>
          <w:p w:rsidR="00366740" w:rsidRDefault="00366740" w:rsidP="004D42AB">
            <w:r>
              <w:t>- видео-приложение к учебно-методическому комплекту для детей 5-6 лет (1шт.),</w:t>
            </w:r>
          </w:p>
          <w:p w:rsidR="00366740" w:rsidRDefault="00366740" w:rsidP="004D42AB">
            <w:r>
              <w:t xml:space="preserve">1.3. Методическое пособие «Без </w:t>
            </w:r>
            <w:proofErr w:type="spellStart"/>
            <w:r>
              <w:t>инде</w:t>
            </w:r>
            <w:proofErr w:type="spellEnd"/>
            <w:r>
              <w:t xml:space="preserve"> хәзер </w:t>
            </w:r>
            <w:proofErr w:type="spellStart"/>
            <w:r>
              <w:t>зурла</w:t>
            </w:r>
            <w:proofErr w:type="gramStart"/>
            <w:r>
              <w:t>р</w:t>
            </w:r>
            <w:proofErr w:type="spellEnd"/>
            <w:r>
              <w:t>-</w:t>
            </w:r>
            <w:proofErr w:type="gramEnd"/>
            <w:r>
              <w:t xml:space="preserve"> мәктәпкә илтә </w:t>
            </w:r>
            <w:proofErr w:type="spellStart"/>
            <w:r>
              <w:t>юллар</w:t>
            </w:r>
            <w:proofErr w:type="spellEnd"/>
            <w:r>
              <w:t>» по обучению детей 6-7 лет татарскому языку (2 шт.);</w:t>
            </w:r>
          </w:p>
          <w:p w:rsidR="00366740" w:rsidRDefault="00366740" w:rsidP="004D42AB">
            <w:r>
              <w:t xml:space="preserve">- демонстрационный материал «Без </w:t>
            </w:r>
            <w:proofErr w:type="spellStart"/>
            <w:r>
              <w:t>инде</w:t>
            </w:r>
            <w:proofErr w:type="spellEnd"/>
            <w:r>
              <w:t xml:space="preserve"> хәзер </w:t>
            </w:r>
            <w:proofErr w:type="spellStart"/>
            <w:r>
              <w:t>зурла</w:t>
            </w:r>
            <w:proofErr w:type="gramStart"/>
            <w:r>
              <w:t>р</w:t>
            </w:r>
            <w:proofErr w:type="spellEnd"/>
            <w:r>
              <w:t>-</w:t>
            </w:r>
            <w:proofErr w:type="gramEnd"/>
            <w:r>
              <w:t xml:space="preserve"> мәктәпкә илтә </w:t>
            </w:r>
            <w:proofErr w:type="spellStart"/>
            <w:r>
              <w:t>юллар</w:t>
            </w:r>
            <w:proofErr w:type="spellEnd"/>
            <w:r>
              <w:t xml:space="preserve">» для детей 6-7 лет </w:t>
            </w:r>
          </w:p>
          <w:p w:rsidR="00366740" w:rsidRDefault="00366740" w:rsidP="004D42AB">
            <w:r>
              <w:t>(2 комплекта);</w:t>
            </w:r>
          </w:p>
          <w:p w:rsidR="00366740" w:rsidRDefault="00366740" w:rsidP="004D42AB">
            <w:r>
              <w:t>- рабочие тетради для детей 6-7 лет (35 шт.);</w:t>
            </w:r>
          </w:p>
          <w:p w:rsidR="00366740" w:rsidRDefault="00366740" w:rsidP="004D42AB">
            <w:r>
              <w:t>-аудио-приложение к учебн</w:t>
            </w:r>
            <w:proofErr w:type="gramStart"/>
            <w:r>
              <w:t>о-</w:t>
            </w:r>
            <w:proofErr w:type="gramEnd"/>
            <w:r>
              <w:t xml:space="preserve"> методическому комплекту для детей 6-7 лет (2 шт.)</w:t>
            </w:r>
          </w:p>
          <w:p w:rsidR="00366740" w:rsidRDefault="00366740" w:rsidP="004D42AB">
            <w:r>
              <w:t xml:space="preserve">1.4. </w:t>
            </w:r>
            <w:proofErr w:type="spellStart"/>
            <w:proofErr w:type="gramStart"/>
            <w:r>
              <w:t>Аудио-книга</w:t>
            </w:r>
            <w:proofErr w:type="spellEnd"/>
            <w:proofErr w:type="gramEnd"/>
            <w:r>
              <w:t xml:space="preserve"> «Сказки на татарском языке» </w:t>
            </w:r>
          </w:p>
          <w:p w:rsidR="00366740" w:rsidRDefault="00366740" w:rsidP="004D42AB">
            <w:r>
              <w:t>(5 шт.);</w:t>
            </w:r>
          </w:p>
          <w:p w:rsidR="00366740" w:rsidRDefault="00366740" w:rsidP="004D42AB">
            <w:r>
              <w:t>1.5. Ауди</w:t>
            </w:r>
            <w:proofErr w:type="gramStart"/>
            <w:r>
              <w:t>о-</w:t>
            </w:r>
            <w:proofErr w:type="gramEnd"/>
            <w:r>
              <w:t xml:space="preserve"> сборник «Танцы народов Поволжья» для обучения детей от 3 до 7 лет (2 шт.)</w:t>
            </w:r>
          </w:p>
        </w:tc>
      </w:tr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pPr>
              <w:tabs>
                <w:tab w:val="left" w:pos="3035"/>
              </w:tabs>
            </w:pPr>
            <w:r>
              <w:lastRenderedPageBreak/>
              <w:t xml:space="preserve">2. Комплект по обучению </w:t>
            </w:r>
            <w:proofErr w:type="spellStart"/>
            <w:r>
              <w:t>татароязычных</w:t>
            </w:r>
            <w:proofErr w:type="spellEnd"/>
            <w:r>
              <w:t xml:space="preserve"> детей родному языку</w:t>
            </w:r>
          </w:p>
          <w:p w:rsidR="00366740" w:rsidRDefault="00366740" w:rsidP="004D42AB">
            <w:r>
              <w:t>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(Ф.В. </w:t>
            </w:r>
            <w:proofErr w:type="spellStart"/>
            <w:r>
              <w:t>Хазратова</w:t>
            </w:r>
            <w:proofErr w:type="spellEnd"/>
            <w:r>
              <w:t>)</w:t>
            </w:r>
          </w:p>
          <w:p w:rsidR="00366740" w:rsidRPr="002D2B5B" w:rsidRDefault="00366740" w:rsidP="004D42AB">
            <w:pPr>
              <w:rPr>
                <w:i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>2.1. Методическое пособие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для детей 2-3 года (1 шт.);</w:t>
            </w:r>
          </w:p>
          <w:p w:rsidR="00366740" w:rsidRDefault="00366740" w:rsidP="004D42AB">
            <w:r>
              <w:t>- аудио-приложение к учебно-методическому комплекту для детей 2-3 года (1 шт.);</w:t>
            </w:r>
          </w:p>
          <w:p w:rsidR="00366740" w:rsidRDefault="00366740" w:rsidP="004D42AB">
            <w:r>
              <w:t>- демонстрационный материал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 для детей 2-3 года (1 шт.);</w:t>
            </w:r>
          </w:p>
          <w:p w:rsidR="00366740" w:rsidRDefault="00366740" w:rsidP="004D42AB">
            <w:r>
              <w:t>2.2. Методическое пособие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для детей 3-4 года (1 шт.);</w:t>
            </w:r>
          </w:p>
          <w:p w:rsidR="00366740" w:rsidRDefault="00366740" w:rsidP="004D42AB">
            <w:r>
              <w:t>- аудио-приложение к учебно-методическому комплекту для детей 3-4 года (1 шт.);</w:t>
            </w:r>
          </w:p>
          <w:p w:rsidR="00366740" w:rsidRDefault="00366740" w:rsidP="004D42AB">
            <w:r>
              <w:t>- демонстрационный материал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 для детей 3-4 года (1 шт.)</w:t>
            </w:r>
          </w:p>
          <w:p w:rsidR="00366740" w:rsidRDefault="00366740" w:rsidP="004D42AB">
            <w:r>
              <w:t>2.3. Методическое пособие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для детей 4-5 лет (1 шт.);</w:t>
            </w:r>
          </w:p>
          <w:p w:rsidR="00366740" w:rsidRDefault="00366740" w:rsidP="004D42AB">
            <w:r>
              <w:t>- рабочие тетради для детей 4-5 лет (12 шт.);</w:t>
            </w:r>
          </w:p>
          <w:p w:rsidR="00366740" w:rsidRDefault="00366740" w:rsidP="004D42AB">
            <w:r>
              <w:t>- аудио-приложение к учебно-методическому комплекту для детей 4-5 лет (1 шт.);</w:t>
            </w:r>
          </w:p>
          <w:p w:rsidR="00366740" w:rsidRDefault="00366740" w:rsidP="004D42AB">
            <w:r>
              <w:t>- демонстрационный материал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 для детей 4-5 лет (1 шт.)</w:t>
            </w:r>
          </w:p>
          <w:p w:rsidR="00366740" w:rsidRDefault="00366740" w:rsidP="004D42AB">
            <w:r>
              <w:t>2.4. Методическое пособие 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для детей 5-7 лет (1 шт.).</w:t>
            </w:r>
          </w:p>
        </w:tc>
      </w:tr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 xml:space="preserve">3. Комплект по обучению </w:t>
            </w:r>
            <w:proofErr w:type="spellStart"/>
            <w:r>
              <w:t>татароязычных</w:t>
            </w:r>
            <w:proofErr w:type="spellEnd"/>
            <w:r>
              <w:t xml:space="preserve"> детей русскому языку </w:t>
            </w:r>
            <w:r>
              <w:lastRenderedPageBreak/>
              <w:t xml:space="preserve">«Изучаем русский язык» (С.М. </w:t>
            </w:r>
            <w:proofErr w:type="spellStart"/>
            <w:r>
              <w:t>Гаффарова</w:t>
            </w:r>
            <w:proofErr w:type="spellEnd"/>
            <w:r>
              <w:t>)</w:t>
            </w:r>
          </w:p>
          <w:p w:rsidR="00366740" w:rsidRDefault="00366740" w:rsidP="004D42AB"/>
          <w:p w:rsidR="00366740" w:rsidRDefault="00366740" w:rsidP="004D42AB">
            <w:pPr>
              <w:tabs>
                <w:tab w:val="left" w:pos="3035"/>
              </w:tabs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lastRenderedPageBreak/>
              <w:t>3. Изучаем русский язык: программа, методические рекомендации, диагностика (1 шт.)</w:t>
            </w:r>
          </w:p>
          <w:p w:rsidR="00366740" w:rsidRDefault="00366740" w:rsidP="004D42AB">
            <w:r>
              <w:lastRenderedPageBreak/>
              <w:t>- демонстрационный материал «Изучаем русский язык» для детей 4-5 лет (1 шт.);</w:t>
            </w:r>
          </w:p>
          <w:p w:rsidR="00366740" w:rsidRDefault="00366740" w:rsidP="004D42AB">
            <w:r>
              <w:t>- демонстрационный материал «Изучаем русский язык» для детей 6-7лет (1 шт.)</w:t>
            </w:r>
          </w:p>
        </w:tc>
      </w:tr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lastRenderedPageBreak/>
              <w:t>4.  Методические пособия</w:t>
            </w:r>
          </w:p>
          <w:p w:rsidR="00366740" w:rsidRDefault="00366740" w:rsidP="004D42AB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>4.1. Методическое пособие для воспитателей детских садов и инструкторов по физической культуре «Игры в детском саду» (5шт)</w:t>
            </w:r>
          </w:p>
          <w:p w:rsidR="00366740" w:rsidRDefault="00366740" w:rsidP="004D42AB">
            <w:r>
              <w:t>4.2. Методическое пособие «Развивающие игры»</w:t>
            </w:r>
          </w:p>
          <w:p w:rsidR="00366740" w:rsidRDefault="00366740" w:rsidP="004D42AB">
            <w:r>
              <w:t>мультфильмы, которые включены в методические  пособия (2 шт.)</w:t>
            </w:r>
          </w:p>
          <w:p w:rsidR="00366740" w:rsidRDefault="00366740" w:rsidP="004D42AB">
            <w:r>
              <w:t>4.3. Методическое пособие «Подвижные игры в детском саду» (4 шт.)</w:t>
            </w:r>
          </w:p>
          <w:p w:rsidR="00366740" w:rsidRDefault="00366740" w:rsidP="004D42AB">
            <w:r>
              <w:t>4.4. Методическое пособие «Нравственное воспитание в детском саду» (4 шт.);</w:t>
            </w:r>
          </w:p>
          <w:p w:rsidR="00366740" w:rsidRDefault="00366740" w:rsidP="004D42AB">
            <w:r>
              <w:t>- Аудио приложение для методического пособия «Нравственное воспитание в детском саду» (3 шт.).</w:t>
            </w:r>
          </w:p>
          <w:p w:rsidR="00366740" w:rsidRDefault="00366740" w:rsidP="004D42AB">
            <w:r>
              <w:t>4.5. Методическое пособие «Непосредственно образовательная деятельность в детском саду» (9 шт.)</w:t>
            </w:r>
          </w:p>
          <w:p w:rsidR="00366740" w:rsidRDefault="00366740" w:rsidP="004D42AB">
            <w:r>
              <w:t>4.6. Методическое пособие «</w:t>
            </w:r>
            <w:proofErr w:type="spellStart"/>
            <w:r>
              <w:t>Шома</w:t>
            </w:r>
            <w:proofErr w:type="spellEnd"/>
            <w:r>
              <w:t xml:space="preserve"> бас» (2 шт.);</w:t>
            </w:r>
          </w:p>
          <w:p w:rsidR="00366740" w:rsidRDefault="00366740" w:rsidP="004D42AB">
            <w:r>
              <w:t>- аудио-приложение к учебн</w:t>
            </w:r>
            <w:proofErr w:type="gramStart"/>
            <w:r>
              <w:t>о-</w:t>
            </w:r>
            <w:proofErr w:type="gramEnd"/>
            <w:r>
              <w:t xml:space="preserve"> методическому пособию «</w:t>
            </w:r>
            <w:proofErr w:type="spellStart"/>
            <w:r>
              <w:t>Шома</w:t>
            </w:r>
            <w:proofErr w:type="spellEnd"/>
            <w:r>
              <w:t xml:space="preserve"> бас» (2 шт.);</w:t>
            </w:r>
          </w:p>
          <w:p w:rsidR="00366740" w:rsidRDefault="00366740" w:rsidP="004D42AB">
            <w:r>
              <w:t>- видео-приложение к учебн</w:t>
            </w:r>
            <w:proofErr w:type="gramStart"/>
            <w:r>
              <w:t>о-</w:t>
            </w:r>
            <w:proofErr w:type="gramEnd"/>
            <w:r>
              <w:t xml:space="preserve"> методическому пособию «</w:t>
            </w:r>
            <w:proofErr w:type="spellStart"/>
            <w:r>
              <w:t>Шома</w:t>
            </w:r>
            <w:proofErr w:type="spellEnd"/>
            <w:r>
              <w:t xml:space="preserve"> бас» (2 шт.);</w:t>
            </w:r>
          </w:p>
          <w:p w:rsidR="00366740" w:rsidRDefault="00366740" w:rsidP="004D42AB">
            <w:r>
              <w:t>- аудио-сборник Танцы народов Поволжья» (2 шт.);</w:t>
            </w:r>
          </w:p>
          <w:p w:rsidR="00366740" w:rsidRDefault="00366740" w:rsidP="004D42AB">
            <w:r>
              <w:t xml:space="preserve">- аудио-приложение </w:t>
            </w:r>
            <w:proofErr w:type="gramStart"/>
            <w:r>
              <w:t>–д</w:t>
            </w:r>
            <w:proofErr w:type="gramEnd"/>
            <w:r>
              <w:t xml:space="preserve">етские песни «Эх пляшут наши сапожки» Луизы Батыр- </w:t>
            </w:r>
            <w:proofErr w:type="spellStart"/>
            <w:r>
              <w:t>Булгари</w:t>
            </w:r>
            <w:proofErr w:type="spellEnd"/>
            <w:r>
              <w:t>.</w:t>
            </w:r>
          </w:p>
        </w:tc>
      </w:tr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>5. Хрестоматии</w:t>
            </w:r>
          </w:p>
          <w:p w:rsidR="00366740" w:rsidRDefault="00366740" w:rsidP="004D42AB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 xml:space="preserve">5. 1. На поляне детства: хрестоматия для воспитателей дошкольных образовательных учреждений и родителей  (3 шт.) </w:t>
            </w:r>
          </w:p>
          <w:p w:rsidR="00366740" w:rsidRDefault="00366740" w:rsidP="004D42AB">
            <w:r>
              <w:t>5.2. «</w:t>
            </w:r>
            <w:proofErr w:type="spellStart"/>
            <w:r>
              <w:t>Балачак</w:t>
            </w:r>
            <w:proofErr w:type="spellEnd"/>
            <w:r>
              <w:t xml:space="preserve"> аланы» - «На поляне детства»: хрестоматия для воспитателей дошкольных образовательных учреждений и родителей  (4 шт.) </w:t>
            </w:r>
          </w:p>
        </w:tc>
      </w:tr>
      <w:tr w:rsidR="00366740" w:rsidTr="004D42AB">
        <w:trPr>
          <w:trHeight w:val="568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>6. Музыкальные сказки на татарском языке</w:t>
            </w:r>
          </w:p>
          <w:p w:rsidR="00366740" w:rsidRDefault="00366740" w:rsidP="004D42AB"/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740" w:rsidRDefault="00366740" w:rsidP="004D42AB">
            <w:r>
              <w:t xml:space="preserve">6. - </w:t>
            </w:r>
            <w:r w:rsidRPr="009A78B6">
              <w:t>«Африка хикмәтләре»</w:t>
            </w:r>
            <w:r>
              <w:t xml:space="preserve"> (5 шт.)</w:t>
            </w:r>
            <w:r w:rsidRPr="009A78B6">
              <w:t xml:space="preserve">, </w:t>
            </w:r>
          </w:p>
          <w:p w:rsidR="00366740" w:rsidRDefault="00366740" w:rsidP="004D42AB">
            <w:r>
              <w:t>-</w:t>
            </w:r>
            <w:r w:rsidRPr="009A78B6">
              <w:t>«</w:t>
            </w:r>
            <w:proofErr w:type="spellStart"/>
            <w:r w:rsidRPr="009A78B6">
              <w:t>Сертотмас</w:t>
            </w:r>
            <w:proofErr w:type="spellEnd"/>
            <w:r w:rsidRPr="009A78B6">
              <w:t xml:space="preserve"> үрдәк»</w:t>
            </w:r>
            <w:r>
              <w:t>,</w:t>
            </w:r>
            <w:r w:rsidRPr="009A78B6">
              <w:t xml:space="preserve"> «</w:t>
            </w:r>
            <w:proofErr w:type="spellStart"/>
            <w:r w:rsidRPr="009A78B6">
              <w:t>Бардым</w:t>
            </w:r>
            <w:proofErr w:type="spellEnd"/>
            <w:r w:rsidRPr="009A78B6">
              <w:t xml:space="preserve"> күлгә, </w:t>
            </w:r>
            <w:proofErr w:type="spellStart"/>
            <w:r w:rsidRPr="009A78B6">
              <w:t>салдым</w:t>
            </w:r>
            <w:proofErr w:type="spellEnd"/>
            <w:r w:rsidRPr="009A78B6">
              <w:t xml:space="preserve"> </w:t>
            </w:r>
            <w:proofErr w:type="spellStart"/>
            <w:r w:rsidRPr="009A78B6">
              <w:t>кармак</w:t>
            </w:r>
            <w:proofErr w:type="spellEnd"/>
            <w:r w:rsidRPr="009A78B6">
              <w:t>…»</w:t>
            </w:r>
            <w:r>
              <w:t xml:space="preserve"> (5 шт.)</w:t>
            </w:r>
          </w:p>
        </w:tc>
      </w:tr>
    </w:tbl>
    <w:p w:rsidR="00366740" w:rsidRPr="00711030" w:rsidRDefault="00366740" w:rsidP="00366740">
      <w:pPr>
        <w:ind w:left="142" w:firstLine="425"/>
        <w:jc w:val="both"/>
      </w:pPr>
    </w:p>
    <w:p w:rsidR="00366740" w:rsidRPr="00711030" w:rsidRDefault="00366740" w:rsidP="00366740">
      <w:pPr>
        <w:ind w:left="142" w:firstLine="425"/>
        <w:jc w:val="both"/>
      </w:pPr>
    </w:p>
    <w:p w:rsidR="00366740" w:rsidRPr="00711030" w:rsidRDefault="00366740" w:rsidP="00366740">
      <w:pPr>
        <w:ind w:left="142" w:firstLine="425"/>
        <w:jc w:val="center"/>
      </w:pPr>
    </w:p>
    <w:p w:rsidR="00414BAE" w:rsidRDefault="00414BAE"/>
    <w:sectPr w:rsidR="00414BAE" w:rsidSect="00414B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E0EC6"/>
    <w:multiLevelType w:val="hybridMultilevel"/>
    <w:tmpl w:val="763AF662"/>
    <w:lvl w:ilvl="0" w:tplc="F072C8B8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CA0A11E">
      <w:start w:val="1"/>
      <w:numFmt w:val="decimal"/>
      <w:lvlText w:val="%2."/>
      <w:lvlJc w:val="left"/>
      <w:pPr>
        <w:tabs>
          <w:tab w:val="num" w:pos="567"/>
        </w:tabs>
        <w:ind w:left="851" w:hanging="284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6740"/>
    <w:rsid w:val="00366740"/>
    <w:rsid w:val="00414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7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7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36674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5">
    <w:name w:val="Без интервала Знак"/>
    <w:link w:val="a4"/>
    <w:uiPriority w:val="99"/>
    <w:locked/>
    <w:rsid w:val="00366740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3094</Words>
  <Characters>17636</Characters>
  <Application>Microsoft Office Word</Application>
  <DocSecurity>0</DocSecurity>
  <Lines>146</Lines>
  <Paragraphs>41</Paragraphs>
  <ScaleCrop>false</ScaleCrop>
  <Company>Microsoft</Company>
  <LinksUpToDate>false</LinksUpToDate>
  <CharactersWithSpaces>20689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2016-01-12T13:15:00Z</dcterms:created>
  <dcterms:modified xsi:type="dcterms:W3CDTF">2016-01-12T13:15:00Z</dcterms:modified>
</cp:coreProperties>
</file>